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:rsidR="005E2AD4" w:rsidRPr="005E2AD4" w:rsidRDefault="005E2AD4" w:rsidP="008E6720">
      <w:pPr>
        <w:pStyle w:val="ConsPlusTitle"/>
        <w:widowControl/>
        <w:ind w:left="2832" w:firstLine="708"/>
        <w:rPr>
          <w:rFonts w:ascii="Times New Roman" w:hAnsi="Times New Roman" w:cs="Times New Roman"/>
          <w:bCs/>
          <w:sz w:val="28"/>
          <w:szCs w:val="28"/>
        </w:rPr>
      </w:pPr>
      <w:r w:rsidRPr="005E2AD4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51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151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2017</w:t>
      </w:r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151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394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1683F" w:rsidRDefault="005E2AD4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торговли </w:t>
      </w:r>
      <w:r w:rsidR="00E52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пасхальными куличами </w:t>
      </w:r>
    </w:p>
    <w:p w:rsidR="0041683F" w:rsidRDefault="00E52BC7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искусственными цветами </w:t>
      </w:r>
      <w:r w:rsid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города Твери </w:t>
      </w:r>
    </w:p>
    <w:p w:rsidR="005E2AD4" w:rsidRPr="0029325B" w:rsidRDefault="00F27DED" w:rsidP="005E2AD4">
      <w:pPr>
        <w:tabs>
          <w:tab w:val="left" w:pos="9350"/>
          <w:tab w:val="left" w:pos="9537"/>
        </w:tabs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празднику </w:t>
      </w:r>
      <w:r w:rsidR="0076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Светл</w:t>
      </w:r>
      <w:r w:rsidR="007626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Христово Воскресение – Пасха»</w:t>
      </w:r>
      <w:r w:rsidR="0029325B" w:rsidRPr="002932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5E2AD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Росс</w:t>
      </w:r>
      <w:r w:rsidR="005E2AD4">
        <w:rPr>
          <w:rFonts w:ascii="Times New Roman" w:hAnsi="Times New Roman" w:cs="Times New Roman"/>
          <w:sz w:val="28"/>
          <w:szCs w:val="28"/>
        </w:rPr>
        <w:t>ийской Федерации от 06.10.2003 № 131-ФЗ «</w:t>
      </w:r>
      <w:r w:rsidRPr="005E2AD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5E2AD4">
        <w:rPr>
          <w:rFonts w:ascii="Times New Roman" w:hAnsi="Times New Roman" w:cs="Times New Roman"/>
          <w:sz w:val="28"/>
          <w:szCs w:val="28"/>
        </w:rPr>
        <w:t>ции»</w:t>
      </w:r>
      <w:r w:rsidRPr="005E2AD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E2A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города Твери, в целях наиболее полного удовлетворения покупательского спроса населения </w:t>
      </w:r>
      <w:r w:rsidR="007626ED">
        <w:rPr>
          <w:rFonts w:ascii="Times New Roman" w:hAnsi="Times New Roman" w:cs="Times New Roman"/>
          <w:sz w:val="28"/>
          <w:szCs w:val="28"/>
        </w:rPr>
        <w:t>к празднику «</w:t>
      </w:r>
      <w:r w:rsidR="00567307" w:rsidRPr="00567307">
        <w:rPr>
          <w:rFonts w:ascii="Times New Roman" w:hAnsi="Times New Roman" w:cs="Times New Roman"/>
          <w:sz w:val="28"/>
          <w:szCs w:val="28"/>
        </w:rPr>
        <w:t>Светл</w:t>
      </w:r>
      <w:r w:rsidR="007626ED">
        <w:rPr>
          <w:rFonts w:ascii="Times New Roman" w:hAnsi="Times New Roman" w:cs="Times New Roman"/>
          <w:sz w:val="28"/>
          <w:szCs w:val="28"/>
        </w:rPr>
        <w:t>ое Христово Воскресение – Пасха»</w:t>
      </w:r>
    </w:p>
    <w:p w:rsidR="009341A1" w:rsidRDefault="009341A1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9341A1" w:rsidP="009341A1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41A1" w:rsidRDefault="009341A1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1. Департаменту потребительского рынка и рекламы администрац</w:t>
      </w:r>
      <w:r w:rsidR="005E2AD4">
        <w:rPr>
          <w:rFonts w:ascii="Times New Roman" w:hAnsi="Times New Roman" w:cs="Times New Roman"/>
          <w:sz w:val="28"/>
          <w:szCs w:val="28"/>
        </w:rPr>
        <w:t xml:space="preserve">ии города Твери (далее – Департамент) организовать с </w:t>
      </w:r>
      <w:r w:rsidR="00567307">
        <w:rPr>
          <w:rFonts w:ascii="Times New Roman" w:hAnsi="Times New Roman" w:cs="Times New Roman"/>
          <w:sz w:val="28"/>
          <w:szCs w:val="28"/>
        </w:rPr>
        <w:t>10</w:t>
      </w:r>
      <w:r w:rsid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567307">
        <w:rPr>
          <w:rFonts w:ascii="Times New Roman" w:hAnsi="Times New Roman" w:cs="Times New Roman"/>
          <w:sz w:val="28"/>
          <w:szCs w:val="28"/>
        </w:rPr>
        <w:t>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по </w:t>
      </w:r>
      <w:r w:rsidR="00567307">
        <w:rPr>
          <w:rFonts w:ascii="Times New Roman" w:hAnsi="Times New Roman" w:cs="Times New Roman"/>
          <w:sz w:val="28"/>
          <w:szCs w:val="28"/>
        </w:rPr>
        <w:t>16 апреля</w:t>
      </w:r>
      <w:r w:rsidR="005E2AD4">
        <w:rPr>
          <w:rFonts w:ascii="Times New Roman" w:hAnsi="Times New Roman" w:cs="Times New Roman"/>
          <w:sz w:val="28"/>
          <w:szCs w:val="28"/>
        </w:rPr>
        <w:t xml:space="preserve"> 2017</w:t>
      </w:r>
      <w:r w:rsidRPr="005E2AD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C6718" w:rsidRPr="00CC6718">
        <w:rPr>
          <w:rFonts w:ascii="Times New Roman" w:hAnsi="Times New Roman" w:cs="Times New Roman"/>
          <w:sz w:val="28"/>
          <w:szCs w:val="28"/>
        </w:rPr>
        <w:t>торговлю пасхальными куличами и иску</w:t>
      </w:r>
      <w:r w:rsidR="00DB093C">
        <w:rPr>
          <w:rFonts w:ascii="Times New Roman" w:hAnsi="Times New Roman" w:cs="Times New Roman"/>
          <w:sz w:val="28"/>
          <w:szCs w:val="28"/>
        </w:rPr>
        <w:t>сственными цветами к празднику «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</w:t>
      </w:r>
      <w:r w:rsidR="00DB093C">
        <w:rPr>
          <w:rFonts w:ascii="Times New Roman" w:hAnsi="Times New Roman" w:cs="Times New Roman"/>
          <w:sz w:val="28"/>
          <w:szCs w:val="28"/>
        </w:rPr>
        <w:t>ое Христово Воскресение – Пасха»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CC6718">
        <w:rPr>
          <w:rFonts w:ascii="Times New Roman" w:hAnsi="Times New Roman" w:cs="Times New Roman"/>
          <w:sz w:val="28"/>
          <w:szCs w:val="28"/>
        </w:rPr>
        <w:t>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33" w:history="1">
        <w:r w:rsidR="00F27DED">
          <w:rPr>
            <w:rFonts w:ascii="Times New Roman" w:hAnsi="Times New Roman" w:cs="Times New Roman"/>
            <w:sz w:val="28"/>
            <w:szCs w:val="28"/>
          </w:rPr>
          <w:t>п</w:t>
        </w:r>
        <w:r w:rsidRPr="005E2A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мест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>куличами и иску</w:t>
      </w:r>
      <w:r w:rsidR="00DB093C">
        <w:rPr>
          <w:rFonts w:ascii="Times New Roman" w:hAnsi="Times New Roman" w:cs="Times New Roman"/>
          <w:sz w:val="28"/>
          <w:szCs w:val="28"/>
        </w:rPr>
        <w:t>сственными цветами к празднику «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DB093C">
        <w:rPr>
          <w:rFonts w:ascii="Times New Roman" w:hAnsi="Times New Roman" w:cs="Times New Roman"/>
          <w:sz w:val="28"/>
          <w:szCs w:val="28"/>
        </w:rPr>
        <w:t>»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 </w:t>
      </w:r>
      <w:r w:rsidR="00F27DED">
        <w:rPr>
          <w:rFonts w:ascii="Times New Roman" w:hAnsi="Times New Roman" w:cs="Times New Roman"/>
          <w:sz w:val="28"/>
          <w:szCs w:val="28"/>
        </w:rPr>
        <w:t>(приложение 1</w:t>
      </w:r>
      <w:r w:rsidR="0003731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);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21" w:history="1">
        <w:r w:rsidR="00F27DED">
          <w:rPr>
            <w:rFonts w:ascii="Times New Roman" w:hAnsi="Times New Roman" w:cs="Times New Roman"/>
            <w:sz w:val="28"/>
            <w:szCs w:val="28"/>
          </w:rPr>
          <w:t>у</w:t>
        </w:r>
        <w:r w:rsidRPr="005E2AD4">
          <w:rPr>
            <w:rFonts w:ascii="Times New Roman" w:hAnsi="Times New Roman" w:cs="Times New Roman"/>
            <w:sz w:val="28"/>
            <w:szCs w:val="28"/>
          </w:rPr>
          <w:t>словия</w:t>
        </w:r>
      </w:hyperlink>
      <w:r w:rsidRPr="005E2AD4">
        <w:rPr>
          <w:rFonts w:ascii="Times New Roman" w:hAnsi="Times New Roman" w:cs="Times New Roman"/>
          <w:sz w:val="28"/>
          <w:szCs w:val="28"/>
        </w:rPr>
        <w:t xml:space="preserve"> организации торговли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>куличами и иску</w:t>
      </w:r>
      <w:r w:rsidR="00DB093C">
        <w:rPr>
          <w:rFonts w:ascii="Times New Roman" w:hAnsi="Times New Roman" w:cs="Times New Roman"/>
          <w:sz w:val="28"/>
          <w:szCs w:val="28"/>
        </w:rPr>
        <w:t>сственными цветами к празднику «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DB093C">
        <w:rPr>
          <w:rFonts w:ascii="Times New Roman" w:hAnsi="Times New Roman" w:cs="Times New Roman"/>
          <w:sz w:val="28"/>
          <w:szCs w:val="28"/>
        </w:rPr>
        <w:t>»</w:t>
      </w:r>
      <w:r w:rsidRPr="005E2AD4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03731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F27DED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2962FB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Предложить субъектам предпринимательской деятельности:</w:t>
      </w:r>
    </w:p>
    <w:p w:rsidR="002962FB" w:rsidRPr="005E2AD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ринять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CC6718" w:rsidRPr="00CC6718">
        <w:rPr>
          <w:rFonts w:ascii="Times New Roman" w:hAnsi="Times New Roman" w:cs="Times New Roman"/>
          <w:sz w:val="28"/>
          <w:szCs w:val="28"/>
        </w:rPr>
        <w:t>куличами и иску</w:t>
      </w:r>
      <w:r w:rsidR="00DB093C">
        <w:rPr>
          <w:rFonts w:ascii="Times New Roman" w:hAnsi="Times New Roman" w:cs="Times New Roman"/>
          <w:sz w:val="28"/>
          <w:szCs w:val="28"/>
        </w:rPr>
        <w:t>сственными цветами к празднику «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DB09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F27DED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аправить в </w:t>
      </w:r>
      <w:r w:rsidR="005E2AD4">
        <w:rPr>
          <w:rFonts w:ascii="Times New Roman" w:hAnsi="Times New Roman" w:cs="Times New Roman"/>
          <w:sz w:val="28"/>
          <w:szCs w:val="28"/>
        </w:rPr>
        <w:t>Департамент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письменное </w:t>
      </w:r>
      <w:hyperlink w:anchor="P21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о намерении участвовать в торговле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CC6718" w:rsidRPr="00CC6718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к празднику </w:t>
      </w:r>
      <w:r w:rsidR="00DB093C">
        <w:rPr>
          <w:rFonts w:ascii="Times New Roman" w:hAnsi="Times New Roman" w:cs="Times New Roman"/>
          <w:sz w:val="28"/>
          <w:szCs w:val="28"/>
        </w:rPr>
        <w:t>«</w:t>
      </w:r>
      <w:r w:rsidR="00CC6718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C6718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DB093C">
        <w:rPr>
          <w:rFonts w:ascii="Times New Roman" w:hAnsi="Times New Roman" w:cs="Times New Roman"/>
          <w:sz w:val="28"/>
          <w:szCs w:val="28"/>
        </w:rPr>
        <w:t>–</w:t>
      </w:r>
      <w:r w:rsidR="00CC6718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DB093C">
        <w:rPr>
          <w:rFonts w:ascii="Times New Roman" w:hAnsi="Times New Roman" w:cs="Times New Roman"/>
          <w:sz w:val="28"/>
          <w:szCs w:val="28"/>
        </w:rPr>
        <w:t>»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03731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2962FB" w:rsidRPr="005E2AD4">
        <w:rPr>
          <w:rFonts w:ascii="Times New Roman" w:hAnsi="Times New Roman" w:cs="Times New Roman"/>
          <w:sz w:val="28"/>
          <w:szCs w:val="28"/>
        </w:rPr>
        <w:t>).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2962FB" w:rsidRPr="005E2AD4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2962FB" w:rsidRPr="005E2AD4" w:rsidRDefault="002962FB" w:rsidP="000C259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5. Контроль за и</w:t>
      </w:r>
      <w:r w:rsidR="000D4C88">
        <w:rPr>
          <w:rFonts w:ascii="Times New Roman" w:hAnsi="Times New Roman" w:cs="Times New Roman"/>
          <w:sz w:val="28"/>
          <w:szCs w:val="28"/>
        </w:rPr>
        <w:t>сполнением настоящего 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5E2AD4">
        <w:rPr>
          <w:rFonts w:ascii="Times New Roman" w:hAnsi="Times New Roman" w:cs="Times New Roman"/>
          <w:sz w:val="28"/>
          <w:szCs w:val="28"/>
        </w:rPr>
        <w:t>исполняющ</w:t>
      </w:r>
      <w:r w:rsidR="00F27DED">
        <w:rPr>
          <w:rFonts w:ascii="Times New Roman" w:hAnsi="Times New Roman" w:cs="Times New Roman"/>
          <w:sz w:val="28"/>
          <w:szCs w:val="28"/>
        </w:rPr>
        <w:t>его</w:t>
      </w:r>
      <w:r w:rsidR="005E2AD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Pr="005E2AD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Твери </w:t>
      </w:r>
      <w:r w:rsidR="005E2AD4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5E2AD4">
        <w:rPr>
          <w:rFonts w:ascii="Times New Roman" w:hAnsi="Times New Roman" w:cs="Times New Roman"/>
          <w:sz w:val="28"/>
          <w:szCs w:val="28"/>
        </w:rPr>
        <w:t>Вуймину</w:t>
      </w:r>
      <w:proofErr w:type="spellEnd"/>
      <w:r w:rsidRPr="005E2AD4">
        <w:rPr>
          <w:rFonts w:ascii="Times New Roman" w:hAnsi="Times New Roman" w:cs="Times New Roman"/>
          <w:sz w:val="28"/>
          <w:szCs w:val="28"/>
        </w:rPr>
        <w:t>.</w:t>
      </w:r>
    </w:p>
    <w:p w:rsidR="002962FB" w:rsidRPr="005E2AD4" w:rsidRDefault="000D4C88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C2598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CC6718">
        <w:rPr>
          <w:rFonts w:ascii="Times New Roman" w:hAnsi="Times New Roman" w:cs="Times New Roman"/>
          <w:sz w:val="28"/>
          <w:szCs w:val="28"/>
        </w:rPr>
        <w:t>5</w:t>
      </w:r>
      <w:r w:rsidR="000C2598">
        <w:rPr>
          <w:rFonts w:ascii="Times New Roman" w:hAnsi="Times New Roman" w:cs="Times New Roman"/>
          <w:sz w:val="28"/>
          <w:szCs w:val="28"/>
        </w:rPr>
        <w:t>.2017</w:t>
      </w:r>
      <w:r w:rsidR="002962FB" w:rsidRPr="005E2AD4">
        <w:rPr>
          <w:rFonts w:ascii="Times New Roman" w:hAnsi="Times New Roman" w:cs="Times New Roman"/>
          <w:sz w:val="28"/>
          <w:szCs w:val="28"/>
        </w:rPr>
        <w:t>.</w:t>
      </w:r>
    </w:p>
    <w:p w:rsidR="002E1FDC" w:rsidRDefault="002E1FDC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Default="00CC6718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</w:r>
      <w:r w:rsidR="009341A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55461">
        <w:rPr>
          <w:rFonts w:ascii="Times New Roman" w:hAnsi="Times New Roman" w:cs="Times New Roman"/>
          <w:sz w:val="28"/>
          <w:szCs w:val="28"/>
        </w:rPr>
        <w:t xml:space="preserve"> </w:t>
      </w:r>
      <w:r w:rsidR="000C25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55461">
        <w:rPr>
          <w:rFonts w:ascii="Times New Roman" w:hAnsi="Times New Roman" w:cs="Times New Roman"/>
          <w:sz w:val="28"/>
          <w:szCs w:val="28"/>
        </w:rPr>
        <w:t>В. Огоньков</w:t>
      </w: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E6720" w:rsidRDefault="008E6720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rPr>
          <w:rFonts w:ascii="Times New Roman" w:hAnsi="Times New Roman" w:cs="Times New Roman"/>
          <w:sz w:val="28"/>
          <w:szCs w:val="28"/>
        </w:rPr>
        <w:sectPr w:rsidR="002962FB" w:rsidRPr="005E2AD4" w:rsidSect="0029092C">
          <w:pgSz w:w="11906" w:h="16840"/>
          <w:pgMar w:top="1134" w:right="737" w:bottom="1134" w:left="1304" w:header="709" w:footer="709" w:gutter="0"/>
          <w:cols w:space="708"/>
          <w:docGrid w:linePitch="360"/>
        </w:sectPr>
      </w:pPr>
    </w:p>
    <w:p w:rsidR="002962FB" w:rsidRPr="00FD68C3" w:rsidRDefault="002962FB" w:rsidP="005E2A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962FB" w:rsidRPr="00FD68C3" w:rsidRDefault="000A0FC7" w:rsidP="00CC28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к п</w:t>
      </w:r>
      <w:r w:rsidR="002962FB" w:rsidRPr="00FD68C3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CC28F3" w:rsidRPr="00FD68C3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FD68C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2962FB" w:rsidRPr="00FD68C3" w:rsidRDefault="002962FB" w:rsidP="005E2A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 xml:space="preserve">от </w:t>
      </w:r>
      <w:r w:rsidR="005E2AD4" w:rsidRPr="00FD68C3">
        <w:rPr>
          <w:rFonts w:ascii="Times New Roman" w:hAnsi="Times New Roman" w:cs="Times New Roman"/>
          <w:sz w:val="28"/>
          <w:szCs w:val="28"/>
        </w:rPr>
        <w:t>«</w:t>
      </w:r>
      <w:r w:rsidR="00151AE9">
        <w:rPr>
          <w:rFonts w:ascii="Times New Roman" w:hAnsi="Times New Roman" w:cs="Times New Roman"/>
          <w:sz w:val="28"/>
          <w:szCs w:val="28"/>
        </w:rPr>
        <w:t>28</w:t>
      </w:r>
      <w:r w:rsidR="005E2AD4" w:rsidRPr="00FD68C3">
        <w:rPr>
          <w:rFonts w:ascii="Times New Roman" w:hAnsi="Times New Roman" w:cs="Times New Roman"/>
          <w:sz w:val="28"/>
          <w:szCs w:val="28"/>
        </w:rPr>
        <w:t>»</w:t>
      </w:r>
      <w:r w:rsidR="00151AE9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5E2AD4" w:rsidRPr="00FD68C3">
        <w:rPr>
          <w:rFonts w:ascii="Times New Roman" w:hAnsi="Times New Roman" w:cs="Times New Roman"/>
          <w:sz w:val="28"/>
          <w:szCs w:val="28"/>
        </w:rPr>
        <w:t>2017 №</w:t>
      </w:r>
      <w:r w:rsidR="00151AE9">
        <w:rPr>
          <w:rFonts w:ascii="Times New Roman" w:hAnsi="Times New Roman" w:cs="Times New Roman"/>
          <w:sz w:val="28"/>
          <w:szCs w:val="28"/>
        </w:rPr>
        <w:t xml:space="preserve"> 394</w:t>
      </w:r>
    </w:p>
    <w:p w:rsidR="007B5C7D" w:rsidRPr="00FD68C3" w:rsidRDefault="007B5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</w:p>
    <w:p w:rsidR="007B5C7D" w:rsidRDefault="007B5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7B5C7D" w:rsidRDefault="002962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ПЕРЕЧЕНЬ</w:t>
      </w:r>
    </w:p>
    <w:p w:rsidR="00F276CC" w:rsidRPr="007B5C7D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 xml:space="preserve">мест торговли </w:t>
      </w:r>
      <w:r w:rsidR="0029325B" w:rsidRPr="007B5C7D">
        <w:rPr>
          <w:rFonts w:ascii="Times New Roman" w:hAnsi="Times New Roman" w:cs="Times New Roman"/>
          <w:sz w:val="28"/>
          <w:szCs w:val="28"/>
        </w:rPr>
        <w:t xml:space="preserve">пасхальными </w:t>
      </w:r>
      <w:r w:rsidR="00F276CC" w:rsidRPr="007B5C7D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</w:t>
      </w:r>
    </w:p>
    <w:p w:rsidR="007B5C7D" w:rsidRDefault="00DB09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к празднику «</w:t>
      </w:r>
      <w:r w:rsidR="00F276CC" w:rsidRPr="007B5C7D">
        <w:rPr>
          <w:rFonts w:ascii="Times New Roman" w:hAnsi="Times New Roman" w:cs="Times New Roman"/>
          <w:sz w:val="28"/>
          <w:szCs w:val="28"/>
        </w:rPr>
        <w:t xml:space="preserve">Светлое Христово Воскресение </w:t>
      </w:r>
      <w:r w:rsidRPr="007B5C7D">
        <w:rPr>
          <w:rFonts w:ascii="Times New Roman" w:hAnsi="Times New Roman" w:cs="Times New Roman"/>
          <w:sz w:val="28"/>
          <w:szCs w:val="28"/>
        </w:rPr>
        <w:t>–</w:t>
      </w:r>
      <w:r w:rsidR="00F276CC" w:rsidRPr="007B5C7D">
        <w:rPr>
          <w:rFonts w:ascii="Times New Roman" w:hAnsi="Times New Roman" w:cs="Times New Roman"/>
          <w:sz w:val="28"/>
          <w:szCs w:val="28"/>
        </w:rPr>
        <w:t xml:space="preserve"> Пасха</w:t>
      </w:r>
      <w:r w:rsidRPr="007B5C7D">
        <w:rPr>
          <w:rFonts w:ascii="Times New Roman" w:hAnsi="Times New Roman" w:cs="Times New Roman"/>
          <w:sz w:val="28"/>
          <w:szCs w:val="28"/>
        </w:rPr>
        <w:t>»</w:t>
      </w:r>
    </w:p>
    <w:p w:rsidR="007B5C7D" w:rsidRPr="007B5C7D" w:rsidRDefault="007B5C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969"/>
        <w:gridCol w:w="2273"/>
        <w:gridCol w:w="1276"/>
        <w:gridCol w:w="1561"/>
      </w:tblGrid>
      <w:tr w:rsidR="00C00DB9" w:rsidRPr="00FF5273" w:rsidTr="007B5C7D">
        <w:trPr>
          <w:trHeight w:val="9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Адрес местонахождения нестационарного объекта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Ассортимент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Вид оборудования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мест</w:t>
            </w:r>
          </w:p>
        </w:tc>
      </w:tr>
      <w:tr w:rsidR="00C00DB9" w:rsidRPr="00FF5273" w:rsidTr="00BA00B4">
        <w:trPr>
          <w:trHeight w:val="5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Заволжский район</w:t>
            </w:r>
          </w:p>
        </w:tc>
      </w:tr>
      <w:tr w:rsidR="00C00DB9" w:rsidRPr="00FF5273" w:rsidTr="00BA00B4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BA00B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Шоссе Петербургское, остановка 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Вагонный завод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748B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748B6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00DB9" w:rsidRPr="00FF5273" w:rsidTr="00BA00B4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E47219" w:rsidP="00E472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Шоссе Петербургское, остановка «</w:t>
            </w:r>
            <w:r w:rsidR="00C00DB9" w:rsidRPr="00FF5273">
              <w:rPr>
                <w:rFonts w:ascii="Times New Roman" w:hAnsi="Times New Roman" w:cs="Times New Roman"/>
                <w:sz w:val="20"/>
                <w:szCs w:val="20"/>
              </w:rPr>
              <w:t>Вагонный завод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748B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3068" w:rsidRPr="00FF5273">
              <w:rPr>
                <w:rFonts w:ascii="Times New Roman" w:hAnsi="Times New Roman" w:cs="Times New Roman"/>
                <w:sz w:val="20"/>
                <w:szCs w:val="20"/>
              </w:rPr>
              <w:t>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Шоссе Петербургское, у дома 82/2</w:t>
            </w:r>
            <w:r w:rsidR="00406FCF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«ДСК»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Хрустальная (на разворотном кольце)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Коноплянниковой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, у дома 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 w:rsidP="001B462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Хромова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, у дома 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Горького, у дома 124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Горького, у дома 186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BA00B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r w:rsidR="00AB4B5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Академика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Туполева, у дома 113, </w:t>
            </w:r>
            <w:r w:rsidR="00BA00B4" w:rsidRPr="00FF5273">
              <w:rPr>
                <w:rFonts w:ascii="Times New Roman" w:hAnsi="Times New Roman" w:cs="Times New Roman"/>
                <w:sz w:val="20"/>
                <w:szCs w:val="20"/>
              </w:rPr>
              <w:t>остановка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«КСМ</w:t>
            </w:r>
            <w:r w:rsidR="00AB4B56" w:rsidRPr="00FF5273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7B5C7D">
        <w:trPr>
          <w:trHeight w:val="1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E4721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="00017E42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на площади перед муниципальным бюджетным учреждением </w:t>
            </w:r>
            <w:r w:rsidR="00E47219" w:rsidRPr="00FF52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Дворец культуры поселка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Литвинки</w:t>
            </w:r>
            <w:proofErr w:type="spellEnd"/>
            <w:r w:rsidR="00E47219"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D83EC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Маршала Василевского, у дома 1</w:t>
            </w:r>
            <w:r w:rsidR="00D83ECB" w:rsidRPr="00FF52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Комсомольский проспект, у дома 2/26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6A3D2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Горького, напротив дома 19 (у фонтана)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406FCF" w:rsidP="00AB4B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Шоссе Петербургское, у дома 82/2, остановка «ДСК»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82C6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</w:t>
            </w:r>
            <w:r w:rsidR="00970496" w:rsidRPr="00FF5273">
              <w:rPr>
                <w:rFonts w:ascii="Times New Roman" w:hAnsi="Times New Roman" w:cs="Times New Roman"/>
                <w:sz w:val="20"/>
                <w:szCs w:val="20"/>
              </w:rPr>
              <w:t>ца Паши Савельевой, у дома 48А</w:t>
            </w:r>
            <w:r w:rsidR="00521466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049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496" w:rsidRPr="00FF5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остановка «Микрорайон Юность»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2816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Скворцова-Степанова, между домами 18 и 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16" w:rsidRPr="00FF5273" w:rsidRDefault="0080281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16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C02A44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Московский район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52146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Волоколамский на </w:t>
            </w:r>
            <w:r w:rsidR="0052146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пересечении с проспектом Победы,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 кафе </w:t>
            </w:r>
            <w:r w:rsidR="007626ED" w:rsidRPr="00FF5273">
              <w:rPr>
                <w:rFonts w:ascii="Times New Roman" w:hAnsi="Times New Roman" w:cs="Times New Roman"/>
                <w:sz w:val="20"/>
                <w:szCs w:val="20"/>
              </w:rPr>
              <w:t>«12 стульев»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52146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Можайского</w:t>
            </w:r>
            <w:r w:rsidR="00882C6E" w:rsidRPr="00FF5273">
              <w:rPr>
                <w:rFonts w:ascii="Times New Roman" w:hAnsi="Times New Roman" w:cs="Times New Roman"/>
                <w:sz w:val="20"/>
                <w:szCs w:val="20"/>
              </w:rPr>
              <w:t>, у дома  63</w:t>
            </w:r>
            <w:r w:rsidR="00521466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2C6E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на площади перед муниц</w:t>
            </w:r>
            <w:r w:rsidR="001624B8" w:rsidRPr="00FF5273">
              <w:rPr>
                <w:rFonts w:ascii="Times New Roman" w:hAnsi="Times New Roman" w:cs="Times New Roman"/>
                <w:sz w:val="20"/>
                <w:szCs w:val="20"/>
              </w:rPr>
              <w:t>ипальным бюджетным учреждением Д</w:t>
            </w:r>
            <w:r w:rsidR="007626ED" w:rsidRPr="00FF5273">
              <w:rPr>
                <w:rFonts w:ascii="Times New Roman" w:hAnsi="Times New Roman" w:cs="Times New Roman"/>
                <w:sz w:val="20"/>
                <w:szCs w:val="20"/>
              </w:rPr>
              <w:t>осуговый центр «Мир»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Орджоникидзе, у дома 48</w:t>
            </w:r>
            <w:r w:rsidR="0037771E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97F" w:rsidRPr="00FF52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Победы, у дома 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Победы, у дома 48/29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Октябрьский, у дома 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7B5C7D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80281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0A6B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Химинститута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на площади перед муниципальным бюджетн</w:t>
            </w:r>
            <w:r w:rsidR="007626ED" w:rsidRPr="00FF5273">
              <w:rPr>
                <w:rFonts w:ascii="Times New Roman" w:hAnsi="Times New Roman" w:cs="Times New Roman"/>
                <w:sz w:val="20"/>
                <w:szCs w:val="20"/>
              </w:rPr>
              <w:t>ым учреждением Дворец культуры «Синтетик»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B5C7D" w:rsidRPr="00FF5273" w:rsidTr="007B5C7D">
        <w:trPr>
          <w:trHeight w:val="1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 w:rsidP="000A6BC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Поселок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Химинститута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на площади перед муниципальным бюджетным учреждением Дворец культуры «Синтетик»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7D" w:rsidRPr="00FF5273" w:rsidRDefault="007B5C7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7D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7C18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Волоколамский проспект пересечение с улицей Фадеева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18C9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2697F" w:rsidRPr="00FF5273" w:rsidTr="00BA00B4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22697F" w:rsidP="008925B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Смоленский переулок,</w:t>
            </w:r>
            <w:r w:rsidR="008925B6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 w:rsidR="008925B6" w:rsidRPr="00FF52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8, корп. 2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8925B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7F" w:rsidRPr="00FF5273" w:rsidRDefault="008925B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7F" w:rsidRPr="00FF5273" w:rsidRDefault="008925B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572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8750A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Пролетарский район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50 лет Октября, у дома 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Бориса Полевого, у дома 19а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Ленина, у дома 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Бульвар Профсоюзов, у дома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A3063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Бульвар Профсоюзов, у дома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Спартака, пересечение с 4-м переулком Пески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8925B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Громова, у дома 28, корп.1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Дружинная, у дома 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Ильи Касьянова, у дома 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7B5C7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EA384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Калинина, </w:t>
            </w:r>
            <w:r w:rsidR="00EA384A" w:rsidRPr="00FF5273">
              <w:rPr>
                <w:rFonts w:ascii="Times New Roman" w:hAnsi="Times New Roman" w:cs="Times New Roman"/>
                <w:sz w:val="20"/>
                <w:szCs w:val="20"/>
              </w:rPr>
              <w:t>между домами 11 и 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Ленина, у </w:t>
            </w:r>
            <w:r w:rsidR="000A6BC5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дома 17/3 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="000A6BC5" w:rsidRPr="00FF5273">
              <w:rPr>
                <w:rFonts w:ascii="Times New Roman" w:hAnsi="Times New Roman" w:cs="Times New Roman"/>
                <w:sz w:val="20"/>
                <w:szCs w:val="20"/>
              </w:rPr>
              <w:t>есечение с улицей Лизы Чайкиной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52B7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D52B79" w:rsidP="00D52B7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Калинина, остановка «Пролетарка» (в сторону центра)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D52B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79" w:rsidRPr="00FF5273" w:rsidRDefault="00D52B7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B79" w:rsidRPr="00FF5273" w:rsidRDefault="00D52B7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418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0AA" w:rsidRPr="00FF5273" w:rsidRDefault="008750AA" w:rsidP="008750A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0DB9" w:rsidRPr="00FF5273" w:rsidRDefault="00C00DB9" w:rsidP="008750AA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Центральный район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Чайковского, у дома 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952EB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Улица Софьи Перовской, </w:t>
            </w:r>
            <w:r w:rsidR="00952EBD" w:rsidRPr="00FF5273">
              <w:rPr>
                <w:rFonts w:ascii="Times New Roman" w:hAnsi="Times New Roman" w:cs="Times New Roman"/>
                <w:sz w:val="20"/>
                <w:szCs w:val="20"/>
              </w:rPr>
              <w:t>у дома 1/45 остановка «Суворовское училище»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Софьи Перовской, у дома 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Улица Коминтерна, у дома 67/2</w:t>
            </w:r>
            <w:r w:rsidR="00952EBD"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«Автовокзал»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Искусственные цветы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A3063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Чайковского, у дома 102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остановка «Железнодорожный вокзал»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Тверской проспект, остановка «Улица Желябова»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31" w:rsidRPr="00FF5273" w:rsidRDefault="00A30631" w:rsidP="00A30631">
            <w:pPr>
              <w:rPr>
                <w:sz w:val="20"/>
                <w:szCs w:val="20"/>
                <w:lang w:eastAsia="ru-RU"/>
              </w:rPr>
            </w:pPr>
            <w:r w:rsidRPr="00FF52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0F698E" w:rsidP="00E653EB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83ACD" w:rsidRPr="00FF52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Тверской проспект, у дома 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Тверской проспект, у дома 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 w:rsidP="00A30631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Тверской проспект, 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у дома 3, остановка «Библиотека им. Герцена»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00DB9" w:rsidRPr="00FF5273" w:rsidTr="00BA00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DB9" w:rsidRPr="00FF5273" w:rsidRDefault="00483ACD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411A97" w:rsidP="00411A9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Проспект Чайковского, у дома 7</w:t>
            </w:r>
            <w:r w:rsidR="00A30631" w:rsidRPr="00FF52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 xml:space="preserve"> остановка «Площадь </w:t>
            </w:r>
            <w:proofErr w:type="spellStart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Капошвара</w:t>
            </w:r>
            <w:proofErr w:type="spellEnd"/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Пасхальные куличи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B9" w:rsidRPr="00FF5273" w:rsidRDefault="00C00DB9">
            <w:pPr>
              <w:pStyle w:val="a6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Палатка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DB9" w:rsidRPr="00FF5273" w:rsidRDefault="00C00DB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962FB" w:rsidRPr="00FF5273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67E67" w:rsidRPr="00D427A0" w:rsidRDefault="00467E67">
      <w:pPr>
        <w:pStyle w:val="ConsPlusNormal"/>
        <w:rPr>
          <w:rFonts w:ascii="Times New Roman" w:hAnsi="Times New Roman" w:cs="Times New Roman"/>
          <w:sz w:val="32"/>
          <w:szCs w:val="28"/>
        </w:rPr>
      </w:pPr>
    </w:p>
    <w:p w:rsidR="00CC28F3" w:rsidRPr="007B5C7D" w:rsidRDefault="00CC28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Начальник д</w:t>
      </w:r>
      <w:r w:rsidR="005E2AD4" w:rsidRPr="007B5C7D">
        <w:rPr>
          <w:rFonts w:ascii="Times New Roman" w:hAnsi="Times New Roman" w:cs="Times New Roman"/>
          <w:sz w:val="28"/>
          <w:szCs w:val="28"/>
        </w:rPr>
        <w:t>епартамента</w:t>
      </w:r>
      <w:r w:rsidRPr="007B5C7D">
        <w:rPr>
          <w:rFonts w:ascii="Times New Roman" w:hAnsi="Times New Roman" w:cs="Times New Roman"/>
          <w:sz w:val="28"/>
          <w:szCs w:val="28"/>
        </w:rPr>
        <w:t xml:space="preserve"> потребительского рынка </w:t>
      </w:r>
    </w:p>
    <w:p w:rsidR="00483ACD" w:rsidRDefault="00CC28F3" w:rsidP="00025FD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B5C7D"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</w:r>
      <w:r w:rsidRPr="007B5C7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43E92" w:rsidRPr="007B5C7D">
        <w:rPr>
          <w:rFonts w:ascii="Times New Roman" w:hAnsi="Times New Roman" w:cs="Times New Roman"/>
          <w:sz w:val="28"/>
          <w:szCs w:val="28"/>
        </w:rPr>
        <w:t>С.Н. Федяев</w:t>
      </w: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2F62" w:rsidRDefault="00072F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62FB" w:rsidRPr="00FD68C3" w:rsidRDefault="00296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962FB" w:rsidRPr="00FD68C3" w:rsidRDefault="000A0FC7" w:rsidP="00CC28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к п</w:t>
      </w:r>
      <w:r w:rsidR="002962FB" w:rsidRPr="00FD68C3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CC28F3" w:rsidRPr="00FD68C3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FD68C3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6553F" w:rsidRPr="00FD68C3" w:rsidRDefault="00C6553F" w:rsidP="00C655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8C3">
        <w:rPr>
          <w:rFonts w:ascii="Times New Roman" w:hAnsi="Times New Roman" w:cs="Times New Roman"/>
          <w:sz w:val="28"/>
          <w:szCs w:val="28"/>
        </w:rPr>
        <w:t>от «</w:t>
      </w:r>
      <w:r w:rsidR="00151AE9">
        <w:rPr>
          <w:rFonts w:ascii="Times New Roman" w:hAnsi="Times New Roman" w:cs="Times New Roman"/>
          <w:sz w:val="28"/>
          <w:szCs w:val="28"/>
        </w:rPr>
        <w:t>28</w:t>
      </w:r>
      <w:r w:rsidRPr="00FD68C3">
        <w:rPr>
          <w:rFonts w:ascii="Times New Roman" w:hAnsi="Times New Roman" w:cs="Times New Roman"/>
          <w:sz w:val="28"/>
          <w:szCs w:val="28"/>
        </w:rPr>
        <w:t>»</w:t>
      </w:r>
      <w:r w:rsidR="00151AE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FD68C3">
        <w:rPr>
          <w:rFonts w:ascii="Times New Roman" w:hAnsi="Times New Roman" w:cs="Times New Roman"/>
          <w:sz w:val="28"/>
          <w:szCs w:val="28"/>
        </w:rPr>
        <w:t>2017 №</w:t>
      </w:r>
      <w:r w:rsidR="00151AE9">
        <w:rPr>
          <w:rFonts w:ascii="Times New Roman" w:hAnsi="Times New Roman" w:cs="Times New Roman"/>
          <w:sz w:val="28"/>
          <w:szCs w:val="28"/>
        </w:rPr>
        <w:t xml:space="preserve"> 394</w:t>
      </w:r>
    </w:p>
    <w:p w:rsidR="002962FB" w:rsidRPr="00FD68C3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312" w:rsidRDefault="000373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25B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5E2AD4">
        <w:rPr>
          <w:rFonts w:ascii="Times New Roman" w:hAnsi="Times New Roman" w:cs="Times New Roman"/>
          <w:sz w:val="28"/>
          <w:szCs w:val="28"/>
        </w:rPr>
        <w:t>Условия организации торговли</w:t>
      </w:r>
      <w:r w:rsidR="0029325B" w:rsidRP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F276CC" w:rsidRPr="00CC6718">
        <w:rPr>
          <w:rFonts w:ascii="Times New Roman" w:hAnsi="Times New Roman" w:cs="Times New Roman"/>
          <w:sz w:val="28"/>
          <w:szCs w:val="28"/>
        </w:rPr>
        <w:t xml:space="preserve">куличами и искусственными </w:t>
      </w:r>
    </w:p>
    <w:p w:rsidR="00F276CC" w:rsidRDefault="00F276CC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 xml:space="preserve">цветами к празднику </w:t>
      </w:r>
      <w:r w:rsidR="00C9050E">
        <w:rPr>
          <w:rFonts w:ascii="Times New Roman" w:hAnsi="Times New Roman" w:cs="Times New Roman"/>
          <w:sz w:val="28"/>
          <w:szCs w:val="28"/>
        </w:rPr>
        <w:t>«</w:t>
      </w:r>
      <w:r w:rsidRPr="00CC6718">
        <w:rPr>
          <w:rFonts w:ascii="Times New Roman" w:hAnsi="Times New Roman" w:cs="Times New Roman"/>
          <w:sz w:val="28"/>
          <w:szCs w:val="28"/>
        </w:rPr>
        <w:t>Светл</w:t>
      </w:r>
      <w:r w:rsidR="00C9050E">
        <w:rPr>
          <w:rFonts w:ascii="Times New Roman" w:hAnsi="Times New Roman" w:cs="Times New Roman"/>
          <w:sz w:val="28"/>
          <w:szCs w:val="28"/>
        </w:rPr>
        <w:t>ое Христово Воскресение – Пасха»</w:t>
      </w:r>
    </w:p>
    <w:p w:rsidR="002962FB" w:rsidRDefault="002962FB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37312" w:rsidRPr="005E2AD4" w:rsidRDefault="00037312" w:rsidP="00F27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6FAA" w:rsidRPr="00B24AEB" w:rsidRDefault="007E6FAA" w:rsidP="00B24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6FAA">
        <w:rPr>
          <w:rFonts w:ascii="Times New Roman" w:hAnsi="Times New Roman" w:cs="Times New Roman"/>
          <w:sz w:val="28"/>
          <w:szCs w:val="28"/>
        </w:rPr>
        <w:t xml:space="preserve">1. 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в </w:t>
      </w:r>
      <w:r w:rsidR="00CC28F3" w:rsidRPr="007E6FAA">
        <w:rPr>
          <w:rFonts w:ascii="Times New Roman" w:hAnsi="Times New Roman" w:cs="Times New Roman"/>
          <w:sz w:val="28"/>
          <w:szCs w:val="28"/>
        </w:rPr>
        <w:t>департаменте потребительского рынка и рекламы</w:t>
      </w:r>
      <w:r w:rsidR="00ED4522" w:rsidRPr="007E6FAA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– Департамент)</w:t>
      </w:r>
      <w:r w:rsidR="002962FB" w:rsidRPr="007E6FAA">
        <w:rPr>
          <w:rFonts w:ascii="Times New Roman" w:hAnsi="Times New Roman" w:cs="Times New Roman"/>
          <w:sz w:val="28"/>
          <w:szCs w:val="28"/>
        </w:rPr>
        <w:t xml:space="preserve"> </w:t>
      </w:r>
      <w:r w:rsidR="00081585" w:rsidRPr="00081585">
        <w:rPr>
          <w:rFonts w:ascii="Times New Roman" w:hAnsi="Times New Roman" w:cs="Times New Roman"/>
          <w:sz w:val="28"/>
          <w:szCs w:val="28"/>
        </w:rPr>
        <w:t xml:space="preserve">по истечении трех календарных дней с даты </w:t>
      </w:r>
      <w:r w:rsidRPr="00081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</w:t>
      </w:r>
      <w:r w:rsidRPr="007E6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настоящего постановления по </w:t>
      </w:r>
      <w:r w:rsidR="00346FBE">
        <w:rPr>
          <w:rFonts w:ascii="Times New Roman" w:hAnsi="Times New Roman" w:cs="Times New Roman"/>
          <w:sz w:val="28"/>
          <w:szCs w:val="28"/>
        </w:rPr>
        <w:t>05</w:t>
      </w:r>
      <w:r w:rsidRPr="007E6FAA">
        <w:rPr>
          <w:rFonts w:ascii="Times New Roman" w:hAnsi="Times New Roman" w:cs="Times New Roman"/>
          <w:sz w:val="28"/>
          <w:szCs w:val="28"/>
        </w:rPr>
        <w:t>.0</w:t>
      </w:r>
      <w:r w:rsidR="00346FBE">
        <w:rPr>
          <w:rFonts w:ascii="Times New Roman" w:hAnsi="Times New Roman" w:cs="Times New Roman"/>
          <w:sz w:val="28"/>
          <w:szCs w:val="28"/>
        </w:rPr>
        <w:t>4</w:t>
      </w:r>
      <w:r w:rsidRPr="007E6FAA">
        <w:rPr>
          <w:rFonts w:ascii="Times New Roman" w:hAnsi="Times New Roman" w:cs="Times New Roman"/>
          <w:sz w:val="28"/>
          <w:szCs w:val="28"/>
        </w:rPr>
        <w:t xml:space="preserve">.2017 </w:t>
      </w:r>
      <w:r w:rsidR="002961D4" w:rsidRPr="00B24AEB">
        <w:rPr>
          <w:rFonts w:ascii="Times New Roman" w:hAnsi="Times New Roman" w:cs="Times New Roman"/>
          <w:sz w:val="28"/>
          <w:szCs w:val="28"/>
        </w:rPr>
        <w:t>включительно до 18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 </w:t>
      </w:r>
      <w:r w:rsidRPr="00B24AEB">
        <w:rPr>
          <w:rFonts w:ascii="Times New Roman" w:hAnsi="Times New Roman" w:cs="Times New Roman"/>
          <w:sz w:val="28"/>
          <w:szCs w:val="28"/>
        </w:rPr>
        <w:t xml:space="preserve">часов 00 минут по адресу: город </w:t>
      </w:r>
      <w:r w:rsidR="00944EBF" w:rsidRPr="00B24AEB">
        <w:rPr>
          <w:rFonts w:ascii="Times New Roman" w:hAnsi="Times New Roman" w:cs="Times New Roman"/>
          <w:sz w:val="28"/>
          <w:szCs w:val="28"/>
        </w:rPr>
        <w:t xml:space="preserve"> Тверь, проспект  Калинина, дом 62, </w:t>
      </w:r>
      <w:r w:rsidRPr="00B24AEB">
        <w:rPr>
          <w:rFonts w:ascii="Times New Roman" w:hAnsi="Times New Roman" w:cs="Times New Roman"/>
          <w:sz w:val="28"/>
          <w:szCs w:val="28"/>
        </w:rPr>
        <w:t>кабинет 66.</w:t>
      </w:r>
    </w:p>
    <w:p w:rsidR="00B24AEB" w:rsidRPr="00B24AEB" w:rsidRDefault="00B24AEB" w:rsidP="00B24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6"/>
      <w:bookmarkEnd w:id="2"/>
      <w:r w:rsidRPr="00B24AEB">
        <w:rPr>
          <w:rFonts w:ascii="Times New Roman" w:hAnsi="Times New Roman" w:cs="Times New Roman"/>
          <w:sz w:val="28"/>
          <w:szCs w:val="28"/>
        </w:rPr>
        <w:t>На предоставление одного торгового места подается одно заявление.</w:t>
      </w:r>
    </w:p>
    <w:p w:rsidR="002962FB" w:rsidRPr="00B24AEB" w:rsidRDefault="002962FB" w:rsidP="00B24A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24AEB">
        <w:rPr>
          <w:rFonts w:ascii="Times New Roman" w:eastAsiaTheme="minorHAnsi" w:hAnsi="Times New Roman" w:cs="Times New Roman"/>
          <w:sz w:val="28"/>
          <w:szCs w:val="28"/>
          <w:lang w:eastAsia="en-US"/>
        </w:rPr>
        <w:t>2. К заявлению прилагаются следующие документы:</w:t>
      </w:r>
    </w:p>
    <w:p w:rsidR="00346FBE" w:rsidRDefault="00BD06A8" w:rsidP="007E6F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0C2598" w:rsidRPr="000C2598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индивидуального предпринимателя, с предъявлением подлинника, либо документ, подтверждающий полномочия лица, обратившегося с заявлением, действовать  от имени юридического лица (оригинал, либо надлеж</w:t>
      </w:r>
      <w:r w:rsidR="00346FBE">
        <w:rPr>
          <w:rFonts w:ascii="Times New Roman" w:hAnsi="Times New Roman" w:cs="Times New Roman"/>
          <w:sz w:val="28"/>
          <w:szCs w:val="28"/>
        </w:rPr>
        <w:t>ащим образом заверенная копия);</w:t>
      </w:r>
    </w:p>
    <w:p w:rsidR="00816975" w:rsidRPr="00816975" w:rsidRDefault="007E6FAA" w:rsidP="007E6F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0C2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0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975" w:rsidRPr="0081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ассортиментный перечень товаров.           </w:t>
      </w:r>
    </w:p>
    <w:p w:rsidR="00B56DA3" w:rsidRDefault="002962FB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 w:rsidR="00ED4522"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7D6E93">
        <w:rPr>
          <w:rFonts w:ascii="Times New Roman" w:hAnsi="Times New Roman" w:cs="Times New Roman"/>
          <w:sz w:val="28"/>
          <w:szCs w:val="28"/>
        </w:rPr>
        <w:t>8</w:t>
      </w:r>
      <w:r w:rsidR="007B5C7D">
        <w:rPr>
          <w:rFonts w:ascii="Times New Roman" w:hAnsi="Times New Roman" w:cs="Times New Roman"/>
          <w:sz w:val="28"/>
          <w:szCs w:val="28"/>
        </w:rPr>
        <w:t>7</w:t>
      </w:r>
      <w:r w:rsidR="00143E92" w:rsidRPr="00143E92">
        <w:rPr>
          <w:rFonts w:ascii="Times New Roman" w:hAnsi="Times New Roman" w:cs="Times New Roman"/>
          <w:sz w:val="28"/>
          <w:szCs w:val="28"/>
        </w:rPr>
        <w:t xml:space="preserve"> </w:t>
      </w:r>
      <w:r w:rsidR="00081585"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2962FB" w:rsidRPr="005E2AD4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настоящего </w:t>
      </w:r>
      <w:r w:rsidR="00037312">
        <w:rPr>
          <w:rFonts w:ascii="Times New Roman" w:hAnsi="Times New Roman" w:cs="Times New Roman"/>
          <w:sz w:val="28"/>
          <w:szCs w:val="28"/>
        </w:rPr>
        <w:t>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остановления, пропорционально, при этом преимущественным правом обладают субъекты предпринимательской деятельности, заявления которых поданы раньше.</w:t>
      </w:r>
    </w:p>
    <w:p w:rsidR="007E6FAA" w:rsidRDefault="00B56DA3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962FB" w:rsidRPr="005E2AD4">
        <w:rPr>
          <w:rFonts w:ascii="Times New Roman" w:hAnsi="Times New Roman" w:cs="Times New Roman"/>
          <w:sz w:val="28"/>
          <w:szCs w:val="28"/>
        </w:rPr>
        <w:t>. Основани</w:t>
      </w:r>
      <w:r w:rsidR="00ED4522">
        <w:rPr>
          <w:rFonts w:ascii="Times New Roman" w:hAnsi="Times New Roman" w:cs="Times New Roman"/>
          <w:sz w:val="28"/>
          <w:szCs w:val="28"/>
        </w:rPr>
        <w:t>ями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для отказа в пред</w:t>
      </w:r>
      <w:r w:rsidR="00ED4522">
        <w:rPr>
          <w:rFonts w:ascii="Times New Roman" w:hAnsi="Times New Roman" w:cs="Times New Roman"/>
          <w:sz w:val="28"/>
          <w:szCs w:val="28"/>
        </w:rPr>
        <w:t>оставлении торгового места являю</w:t>
      </w:r>
      <w:r w:rsidR="002962FB" w:rsidRPr="005E2AD4">
        <w:rPr>
          <w:rFonts w:ascii="Times New Roman" w:hAnsi="Times New Roman" w:cs="Times New Roman"/>
          <w:sz w:val="28"/>
          <w:szCs w:val="28"/>
        </w:rPr>
        <w:t>тся:</w:t>
      </w:r>
    </w:p>
    <w:p w:rsidR="007E6FAA" w:rsidRDefault="007E6FAA" w:rsidP="007E6F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FAA">
        <w:rPr>
          <w:rFonts w:ascii="Times New Roman" w:hAnsi="Times New Roman" w:cs="Times New Roman"/>
          <w:sz w:val="28"/>
          <w:szCs w:val="28"/>
        </w:rPr>
        <w:t>.1. недостоверность сведений, указанных в заявлении;</w:t>
      </w:r>
    </w:p>
    <w:p w:rsidR="002E1FDC" w:rsidRDefault="007E6FAA" w:rsidP="002E1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FAA">
        <w:rPr>
          <w:rFonts w:ascii="Times New Roman" w:hAnsi="Times New Roman" w:cs="Times New Roman"/>
          <w:sz w:val="28"/>
          <w:szCs w:val="28"/>
        </w:rPr>
        <w:t>.2. непредоставление документов,</w:t>
      </w:r>
      <w:r w:rsidR="006D0942">
        <w:rPr>
          <w:rFonts w:ascii="Times New Roman" w:hAnsi="Times New Roman" w:cs="Times New Roman"/>
          <w:sz w:val="28"/>
          <w:szCs w:val="28"/>
        </w:rPr>
        <w:t xml:space="preserve"> указанных в пункте 2 настоящих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42">
        <w:rPr>
          <w:rFonts w:ascii="Times New Roman" w:hAnsi="Times New Roman" w:cs="Times New Roman"/>
          <w:sz w:val="28"/>
          <w:szCs w:val="28"/>
        </w:rPr>
        <w:t>Условий</w:t>
      </w:r>
      <w:r w:rsidR="002E1FDC">
        <w:rPr>
          <w:rFonts w:ascii="Times New Roman" w:hAnsi="Times New Roman" w:cs="Times New Roman"/>
          <w:sz w:val="28"/>
          <w:szCs w:val="28"/>
        </w:rPr>
        <w:t>;</w:t>
      </w:r>
    </w:p>
    <w:p w:rsidR="002E1FDC" w:rsidRPr="00346FBE" w:rsidRDefault="002E1FDC" w:rsidP="002E1FD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E1FDC">
        <w:rPr>
          <w:rFonts w:ascii="Times New Roman" w:hAnsi="Times New Roman" w:cs="Times New Roman"/>
          <w:sz w:val="28"/>
          <w:szCs w:val="28"/>
        </w:rPr>
        <w:t>.3. отс</w:t>
      </w:r>
      <w:r w:rsidR="00A97861">
        <w:rPr>
          <w:rFonts w:ascii="Times New Roman" w:hAnsi="Times New Roman" w:cs="Times New Roman"/>
          <w:sz w:val="28"/>
          <w:szCs w:val="28"/>
        </w:rPr>
        <w:t>утствие свободных торговых мест</w:t>
      </w:r>
      <w:r w:rsidR="0029325B">
        <w:rPr>
          <w:rFonts w:ascii="Times New Roman" w:hAnsi="Times New Roman" w:cs="Times New Roman"/>
          <w:sz w:val="28"/>
          <w:szCs w:val="28"/>
        </w:rPr>
        <w:t xml:space="preserve"> на за</w:t>
      </w:r>
      <w:r w:rsidR="00346FBE" w:rsidRPr="0029325B">
        <w:rPr>
          <w:rFonts w:ascii="Times New Roman" w:hAnsi="Times New Roman" w:cs="Times New Roman"/>
          <w:sz w:val="28"/>
          <w:szCs w:val="28"/>
        </w:rPr>
        <w:t>явленной территории</w:t>
      </w:r>
      <w:r w:rsidR="00A97861" w:rsidRPr="00346FBE">
        <w:rPr>
          <w:rFonts w:ascii="Times New Roman" w:hAnsi="Times New Roman" w:cs="Times New Roman"/>
          <w:b/>
          <w:sz w:val="28"/>
          <w:szCs w:val="28"/>
        </w:rPr>
        <w:t>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962FB" w:rsidRPr="005E2AD4">
        <w:rPr>
          <w:rFonts w:ascii="Times New Roman" w:hAnsi="Times New Roman" w:cs="Times New Roman"/>
          <w:sz w:val="28"/>
          <w:szCs w:val="28"/>
        </w:rPr>
        <w:t>. Предоставление торговых мест осуществляется на ос</w:t>
      </w:r>
      <w:r w:rsidR="00ED4522">
        <w:rPr>
          <w:rFonts w:ascii="Times New Roman" w:hAnsi="Times New Roman" w:cs="Times New Roman"/>
          <w:sz w:val="28"/>
          <w:szCs w:val="28"/>
        </w:rPr>
        <w:t xml:space="preserve">новании выданного Департаментом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hyperlink w:anchor="P164" w:history="1">
        <w:r w:rsidR="002962FB" w:rsidRPr="005E2AD4">
          <w:rPr>
            <w:rFonts w:ascii="Times New Roman" w:hAnsi="Times New Roman" w:cs="Times New Roman"/>
            <w:sz w:val="28"/>
            <w:szCs w:val="28"/>
          </w:rPr>
          <w:t>подтверждения</w:t>
        </w:r>
      </w:hyperlink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 куличами и иску</w:t>
      </w:r>
      <w:r w:rsidR="00C9050E">
        <w:rPr>
          <w:rFonts w:ascii="Times New Roman" w:hAnsi="Times New Roman" w:cs="Times New Roman"/>
          <w:sz w:val="28"/>
          <w:szCs w:val="28"/>
        </w:rPr>
        <w:t>сственными цветами к празднику «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C9050E">
        <w:rPr>
          <w:rFonts w:ascii="Times New Roman" w:hAnsi="Times New Roman" w:cs="Times New Roman"/>
          <w:sz w:val="28"/>
          <w:szCs w:val="28"/>
        </w:rPr>
        <w:t>»</w:t>
      </w:r>
      <w:r w:rsidR="0029325B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="00ED4522">
        <w:rPr>
          <w:rFonts w:ascii="Times New Roman" w:hAnsi="Times New Roman" w:cs="Times New Roman"/>
          <w:sz w:val="28"/>
          <w:szCs w:val="28"/>
        </w:rPr>
        <w:t>Твери за подписью начальника Д</w:t>
      </w:r>
      <w:r w:rsidR="002962FB" w:rsidRPr="005E2AD4">
        <w:rPr>
          <w:rFonts w:ascii="Times New Roman" w:hAnsi="Times New Roman" w:cs="Times New Roman"/>
          <w:sz w:val="28"/>
          <w:szCs w:val="28"/>
        </w:rPr>
        <w:t>епартамента (приложение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1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 В период осуществления торговли субъект предпринимательской деятельности обеспечивает: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.1. Наличие: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подтверждения 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 куличами и иску</w:t>
      </w:r>
      <w:r w:rsidR="00C9050E">
        <w:rPr>
          <w:rFonts w:ascii="Times New Roman" w:hAnsi="Times New Roman" w:cs="Times New Roman"/>
          <w:sz w:val="28"/>
          <w:szCs w:val="28"/>
        </w:rPr>
        <w:t>сственными цветами к празднику «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29325B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 w:rsidR="0029325B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C9050E">
        <w:rPr>
          <w:rFonts w:ascii="Times New Roman" w:hAnsi="Times New Roman" w:cs="Times New Roman"/>
          <w:sz w:val="28"/>
          <w:szCs w:val="28"/>
        </w:rPr>
        <w:t>»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 w:rsidP="00ED4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lastRenderedPageBreak/>
        <w:t>- чистой сборно-разборной тентовой палатки и торгового оборудования (рекомендуемы</w:t>
      </w:r>
      <w:r w:rsidR="00ED4522">
        <w:rPr>
          <w:rFonts w:ascii="Times New Roman" w:hAnsi="Times New Roman" w:cs="Times New Roman"/>
          <w:sz w:val="28"/>
          <w:szCs w:val="28"/>
        </w:rPr>
        <w:t>е</w:t>
      </w:r>
      <w:r w:rsidRPr="005E2AD4">
        <w:rPr>
          <w:rFonts w:ascii="Times New Roman" w:hAnsi="Times New Roman" w:cs="Times New Roman"/>
          <w:sz w:val="28"/>
          <w:szCs w:val="28"/>
        </w:rPr>
        <w:t xml:space="preserve"> цвет</w:t>
      </w:r>
      <w:r w:rsidR="00ED4522">
        <w:rPr>
          <w:rFonts w:ascii="Times New Roman" w:hAnsi="Times New Roman" w:cs="Times New Roman"/>
          <w:sz w:val="28"/>
          <w:szCs w:val="28"/>
        </w:rPr>
        <w:t>а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тентовой палатки</w:t>
      </w:r>
      <w:r w:rsidR="00ED4522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ED4522">
        <w:rPr>
          <w:rFonts w:ascii="Times New Roman" w:hAnsi="Times New Roman" w:cs="Times New Roman"/>
          <w:sz w:val="28"/>
          <w:szCs w:val="28"/>
        </w:rPr>
        <w:t>светло-серый, светло-бежевый</w:t>
      </w:r>
      <w:r w:rsidR="00B24AEB">
        <w:rPr>
          <w:rFonts w:ascii="Times New Roman" w:hAnsi="Times New Roman" w:cs="Times New Roman"/>
          <w:sz w:val="28"/>
          <w:szCs w:val="28"/>
        </w:rPr>
        <w:t>)</w:t>
      </w:r>
      <w:r w:rsidRPr="005E2AD4">
        <w:rPr>
          <w:rFonts w:ascii="Times New Roman" w:hAnsi="Times New Roman" w:cs="Times New Roman"/>
          <w:sz w:val="28"/>
          <w:szCs w:val="28"/>
        </w:rPr>
        <w:t>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вывески с указанием информации о продавце и режиме работы;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прейскуранта цен или ценников на реализуемые товары;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емкости (урны) для сбора мусора;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дополнительного освещения в темное время суток.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62FB" w:rsidRPr="005E2AD4">
        <w:rPr>
          <w:rFonts w:ascii="Times New Roman" w:hAnsi="Times New Roman" w:cs="Times New Roman"/>
          <w:sz w:val="28"/>
          <w:szCs w:val="28"/>
        </w:rPr>
        <w:t>.2. Соблюдение: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- режима работы с 10.00 до </w:t>
      </w:r>
      <w:r w:rsidR="00B24AEB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культуры обслуживания населения при оказании продавцами услуг розничной торговли;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- требований законодательства Российской Федерации в сфере защиты прав потребителей, противопожарных, санитарно-эпидемиологических норм и правил, а также иных требований законодательства в сфере торговой деятельности.</w:t>
      </w:r>
    </w:p>
    <w:p w:rsidR="002962FB" w:rsidRPr="005E2AD4" w:rsidRDefault="00B56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62FB" w:rsidRPr="005E2AD4">
        <w:rPr>
          <w:rFonts w:ascii="Times New Roman" w:hAnsi="Times New Roman" w:cs="Times New Roman"/>
          <w:sz w:val="28"/>
          <w:szCs w:val="28"/>
        </w:rPr>
        <w:t>. Уборка территории и вывоз мусора с места торговли</w:t>
      </w:r>
      <w:r w:rsidR="002961D4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ежедневно.</w:t>
      </w:r>
    </w:p>
    <w:p w:rsidR="00777662" w:rsidRPr="00777662" w:rsidRDefault="00777662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hAnsi="Times New Roman" w:cs="Times New Roman"/>
          <w:sz w:val="28"/>
          <w:szCs w:val="28"/>
        </w:rPr>
        <w:t xml:space="preserve">9. Нарушение субъектом предпринимательской деятельности настоящих Условий является основанием для аннулирования подтверждения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торговле </w:t>
      </w:r>
      <w:r w:rsidR="0029325B" w:rsidRPr="00CC6718">
        <w:rPr>
          <w:rFonts w:ascii="Times New Roman" w:hAnsi="Times New Roman" w:cs="Times New Roman"/>
          <w:sz w:val="28"/>
          <w:szCs w:val="28"/>
        </w:rPr>
        <w:t>пасхальными куличами и искусстве</w:t>
      </w:r>
      <w:r w:rsidR="00C9050E">
        <w:rPr>
          <w:rFonts w:ascii="Times New Roman" w:hAnsi="Times New Roman" w:cs="Times New Roman"/>
          <w:sz w:val="28"/>
          <w:szCs w:val="28"/>
        </w:rPr>
        <w:t>нными цветами к празднику «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C9050E">
        <w:rPr>
          <w:rFonts w:ascii="Times New Roman" w:hAnsi="Times New Roman" w:cs="Times New Roman"/>
          <w:sz w:val="28"/>
          <w:szCs w:val="28"/>
        </w:rPr>
        <w:t>е Христово Воскресение – Пасха»</w:t>
      </w:r>
      <w:r w:rsidR="00293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Твери решением Департамента </w:t>
      </w:r>
      <w:r w:rsidR="00A97861">
        <w:rPr>
          <w:rFonts w:ascii="Times New Roman" w:hAnsi="Times New Roman" w:cs="Times New Roman"/>
          <w:sz w:val="28"/>
          <w:szCs w:val="28"/>
        </w:rPr>
        <w:t>(приложение 2</w:t>
      </w:r>
      <w:r w:rsidRPr="00777662">
        <w:rPr>
          <w:rFonts w:ascii="Times New Roman" w:hAnsi="Times New Roman" w:cs="Times New Roman"/>
          <w:sz w:val="28"/>
          <w:szCs w:val="28"/>
        </w:rPr>
        <w:t xml:space="preserve"> к настоящим Условиям).</w:t>
      </w:r>
    </w:p>
    <w:p w:rsidR="00777662" w:rsidRPr="00777662" w:rsidRDefault="00777662" w:rsidP="00777662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hAnsi="Times New Roman" w:cs="Times New Roman"/>
          <w:sz w:val="28"/>
          <w:szCs w:val="28"/>
          <w:lang w:eastAsia="ru-RU"/>
        </w:rPr>
        <w:t>Освободившиеся торговые места предоставляются субъектам предпринимательской деятельности в соответствии с пунктом 4 настоящих Условий.</w:t>
      </w:r>
    </w:p>
    <w:p w:rsidR="002962FB" w:rsidRDefault="002962FB" w:rsidP="007776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5E2AD4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1D4" w:rsidRDefault="002961D4" w:rsidP="002961D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2961D4" w:rsidRDefault="002961D4" w:rsidP="002961D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С.Н. Федяев</w:t>
      </w: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7662" w:rsidRDefault="007776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6975" w:rsidRDefault="0081697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25B" w:rsidRDefault="002932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25B" w:rsidRDefault="002932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7861" w:rsidRDefault="00A97861" w:rsidP="00A9786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75BBA" w:rsidRDefault="002962FB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 w:rsidR="0046409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</w:p>
    <w:p w:rsidR="00075BBA" w:rsidRDefault="00075BBA" w:rsidP="00075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29325B" w:rsidRPr="00CC6718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к празднику </w:t>
      </w:r>
    </w:p>
    <w:p w:rsidR="00C6553F" w:rsidRDefault="00C9050E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325B" w:rsidRPr="00CC6718">
        <w:rPr>
          <w:rFonts w:ascii="Times New Roman" w:hAnsi="Times New Roman" w:cs="Times New Roman"/>
          <w:sz w:val="28"/>
          <w:szCs w:val="28"/>
        </w:rPr>
        <w:t>Светло</w:t>
      </w:r>
      <w:r>
        <w:rPr>
          <w:rFonts w:ascii="Times New Roman" w:hAnsi="Times New Roman" w:cs="Times New Roman"/>
          <w:sz w:val="28"/>
          <w:szCs w:val="28"/>
        </w:rPr>
        <w:t>е Христово Воскресение – Пасха»</w:t>
      </w:r>
    </w:p>
    <w:p w:rsidR="00075BBA" w:rsidRPr="005E2AD4" w:rsidRDefault="00075BBA" w:rsidP="0029325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64"/>
      <w:bookmarkEnd w:id="3"/>
      <w:r w:rsidRPr="005E2AD4">
        <w:rPr>
          <w:rFonts w:ascii="Times New Roman" w:hAnsi="Times New Roman" w:cs="Times New Roman"/>
          <w:sz w:val="28"/>
          <w:szCs w:val="28"/>
        </w:rPr>
        <w:t>Подтверждение на участие в торговле</w:t>
      </w:r>
    </w:p>
    <w:p w:rsidR="002962FB" w:rsidRPr="005E2AD4" w:rsidRDefault="00075BBA" w:rsidP="000373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6718">
        <w:rPr>
          <w:rFonts w:ascii="Times New Roman" w:hAnsi="Times New Roman" w:cs="Times New Roman"/>
          <w:sz w:val="28"/>
          <w:szCs w:val="28"/>
        </w:rPr>
        <w:t xml:space="preserve">пасхальными куличами и искусственными цветами к празднику </w:t>
      </w:r>
      <w:r w:rsidR="00C9050E">
        <w:rPr>
          <w:rFonts w:ascii="Times New Roman" w:hAnsi="Times New Roman" w:cs="Times New Roman"/>
          <w:sz w:val="28"/>
          <w:szCs w:val="28"/>
        </w:rPr>
        <w:t>«</w:t>
      </w:r>
      <w:r w:rsidRPr="00CC6718">
        <w:rPr>
          <w:rFonts w:ascii="Times New Roman" w:hAnsi="Times New Roman" w:cs="Times New Roman"/>
          <w:sz w:val="28"/>
          <w:szCs w:val="28"/>
        </w:rPr>
        <w:t>Светло</w:t>
      </w:r>
      <w:r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Пасха</w:t>
      </w:r>
      <w:r w:rsidR="00C9050E">
        <w:rPr>
          <w:rFonts w:ascii="Times New Roman" w:hAnsi="Times New Roman" w:cs="Times New Roman"/>
          <w:sz w:val="28"/>
          <w:szCs w:val="28"/>
        </w:rPr>
        <w:t>»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  </w:t>
      </w:r>
      <w:r w:rsidR="00037312">
        <w:rPr>
          <w:rFonts w:ascii="Times New Roman" w:hAnsi="Times New Roman" w:cs="Times New Roman"/>
          <w:sz w:val="28"/>
          <w:szCs w:val="28"/>
        </w:rPr>
        <w:t xml:space="preserve">от «___»____________2017 года </w:t>
      </w:r>
      <w:r w:rsidR="00C6553F">
        <w:rPr>
          <w:rFonts w:ascii="Times New Roman" w:hAnsi="Times New Roman" w:cs="Times New Roman"/>
          <w:sz w:val="28"/>
          <w:szCs w:val="28"/>
        </w:rPr>
        <w:t>№</w:t>
      </w:r>
      <w:r w:rsidR="002962FB" w:rsidRPr="005E2AD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E44E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проведения мероприятия</w:t>
      </w:r>
      <w:r w:rsidR="005C78F8">
        <w:rPr>
          <w:rFonts w:ascii="Times New Roman" w:hAnsi="Times New Roman" w:cs="Times New Roman"/>
          <w:sz w:val="28"/>
          <w:szCs w:val="28"/>
        </w:rPr>
        <w:t xml:space="preserve">: </w:t>
      </w:r>
      <w:r w:rsidR="005C78F8" w:rsidRPr="005C78F8">
        <w:rPr>
          <w:rFonts w:ascii="Times New Roman" w:hAnsi="Times New Roman" w:cs="Times New Roman"/>
          <w:sz w:val="28"/>
          <w:szCs w:val="28"/>
          <w:u w:val="single"/>
        </w:rPr>
        <w:t>10.04</w:t>
      </w:r>
      <w:r w:rsidRPr="005C78F8">
        <w:rPr>
          <w:rFonts w:ascii="Times New Roman" w:hAnsi="Times New Roman" w:cs="Times New Roman"/>
          <w:sz w:val="28"/>
          <w:szCs w:val="28"/>
          <w:u w:val="single"/>
        </w:rPr>
        <w:t>.2017</w:t>
      </w:r>
      <w:r w:rsidRPr="00E44ED9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="005C78F8">
        <w:rPr>
          <w:rFonts w:ascii="Times New Roman" w:hAnsi="Times New Roman" w:cs="Times New Roman"/>
          <w:sz w:val="28"/>
          <w:szCs w:val="28"/>
          <w:u w:val="single"/>
        </w:rPr>
        <w:t>16.04</w:t>
      </w:r>
      <w:r w:rsidRPr="00E44ED9">
        <w:rPr>
          <w:rFonts w:ascii="Times New Roman" w:hAnsi="Times New Roman" w:cs="Times New Roman"/>
          <w:sz w:val="28"/>
          <w:szCs w:val="28"/>
          <w:u w:val="single"/>
        </w:rPr>
        <w:t xml:space="preserve">.2017 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2962FB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Наименование мероприятия</w:t>
      </w:r>
      <w:r w:rsidR="00E44ED9">
        <w:rPr>
          <w:rFonts w:ascii="Times New Roman" w:hAnsi="Times New Roman" w:cs="Times New Roman"/>
          <w:sz w:val="28"/>
          <w:szCs w:val="28"/>
        </w:rPr>
        <w:t>: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ED9" w:rsidRDefault="00E44ED9" w:rsidP="00E44ED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75BBA" w:rsidRPr="00075BBA" w:rsidRDefault="00E44ED9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075BBA">
        <w:rPr>
          <w:rFonts w:ascii="Times New Roman" w:hAnsi="Times New Roman" w:cs="Times New Roman"/>
          <w:sz w:val="28"/>
          <w:szCs w:val="28"/>
          <w:u w:val="single"/>
        </w:rPr>
        <w:t xml:space="preserve">Торговля 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пасхальными куличами и искусственными цветами к празднику </w:t>
      </w:r>
      <w:r w:rsidR="00C9050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Светлое Христово Воскресение </w:t>
      </w:r>
      <w:r w:rsidR="00C9050E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075BBA" w:rsidRPr="00075BBA">
        <w:rPr>
          <w:rFonts w:ascii="Times New Roman" w:hAnsi="Times New Roman" w:cs="Times New Roman"/>
          <w:sz w:val="28"/>
          <w:szCs w:val="28"/>
          <w:u w:val="single"/>
        </w:rPr>
        <w:t xml:space="preserve"> Пасха</w:t>
      </w:r>
      <w:r w:rsidR="00C9050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75BBA" w:rsidRPr="00075BBA" w:rsidRDefault="00075BBA" w:rsidP="00075BB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2FB" w:rsidRPr="005E2AD4" w:rsidRDefault="002962FB" w:rsidP="00075B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Субъект предпринимательства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>(</w:t>
      </w:r>
      <w:r w:rsidRPr="00016B51">
        <w:rPr>
          <w:rFonts w:ascii="Times New Roman" w:hAnsi="Times New Roman" w:cs="Times New Roman"/>
          <w:sz w:val="22"/>
          <w:szCs w:val="22"/>
        </w:rPr>
        <w:t>наименование юридического лица,</w:t>
      </w:r>
      <w:r w:rsidR="00C6553F" w:rsidRPr="00016B51">
        <w:rPr>
          <w:rFonts w:ascii="Times New Roman" w:hAnsi="Times New Roman" w:cs="Times New Roman"/>
          <w:sz w:val="22"/>
          <w:szCs w:val="22"/>
        </w:rPr>
        <w:t xml:space="preserve"> </w:t>
      </w:r>
      <w:r w:rsidRPr="00016B51">
        <w:rPr>
          <w:rFonts w:ascii="Times New Roman" w:hAnsi="Times New Roman" w:cs="Times New Roman"/>
          <w:sz w:val="22"/>
          <w:szCs w:val="22"/>
        </w:rPr>
        <w:t>Ф.И.О. индивидуального предпринимателя</w:t>
      </w:r>
      <w:r w:rsidRPr="00C6553F">
        <w:rPr>
          <w:rFonts w:ascii="Times New Roman" w:hAnsi="Times New Roman" w:cs="Times New Roman"/>
          <w:sz w:val="24"/>
          <w:szCs w:val="24"/>
        </w:rPr>
        <w:t>)</w:t>
      </w:r>
    </w:p>
    <w:p w:rsidR="002962FB" w:rsidRPr="005E2AD4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Расположение объекта торговли: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C6553F" w:rsidRDefault="002962FB" w:rsidP="00C6553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6553F">
        <w:rPr>
          <w:rFonts w:ascii="Times New Roman" w:hAnsi="Times New Roman" w:cs="Times New Roman"/>
          <w:sz w:val="22"/>
          <w:szCs w:val="22"/>
        </w:rPr>
        <w:t>(адре</w:t>
      </w:r>
      <w:r w:rsidR="00016B51">
        <w:rPr>
          <w:rFonts w:ascii="Times New Roman" w:hAnsi="Times New Roman" w:cs="Times New Roman"/>
          <w:sz w:val="22"/>
          <w:szCs w:val="22"/>
        </w:rPr>
        <w:t>с нахождения</w:t>
      </w:r>
      <w:r w:rsidRPr="00C6553F">
        <w:rPr>
          <w:rFonts w:ascii="Times New Roman" w:hAnsi="Times New Roman" w:cs="Times New Roman"/>
          <w:sz w:val="22"/>
          <w:szCs w:val="22"/>
        </w:rPr>
        <w:t>)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Режим работы: с 10.00 до </w:t>
      </w:r>
      <w:r w:rsidR="00037312">
        <w:rPr>
          <w:rFonts w:ascii="Times New Roman" w:hAnsi="Times New Roman" w:cs="Times New Roman"/>
          <w:sz w:val="28"/>
          <w:szCs w:val="28"/>
        </w:rPr>
        <w:t>19</w:t>
      </w:r>
      <w:r w:rsidRPr="005E2AD4">
        <w:rPr>
          <w:rFonts w:ascii="Times New Roman" w:hAnsi="Times New Roman" w:cs="Times New Roman"/>
          <w:sz w:val="28"/>
          <w:szCs w:val="28"/>
        </w:rPr>
        <w:t>.00.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Ассортимент реализуемой продукции:</w:t>
      </w:r>
    </w:p>
    <w:p w:rsidR="002962FB" w:rsidRPr="005E2AD4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4ED9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16B51" w:rsidRDefault="00E44ED9" w:rsidP="00016B5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6B51">
        <w:rPr>
          <w:rFonts w:ascii="Times New Roman" w:hAnsi="Times New Roman" w:cs="Times New Roman"/>
          <w:sz w:val="28"/>
          <w:szCs w:val="28"/>
        </w:rPr>
        <w:t xml:space="preserve">  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   __________ </w:t>
      </w:r>
      <w:r w:rsidR="00016B51"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16B51" w:rsidRPr="00777662" w:rsidRDefault="00016B51" w:rsidP="00016B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777662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(Ф.И.О.)</w:t>
      </w:r>
    </w:p>
    <w:p w:rsidR="00016B51" w:rsidRDefault="00E44ED9" w:rsidP="00016B5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6B51">
        <w:rPr>
          <w:rFonts w:ascii="Times New Roman" w:hAnsi="Times New Roman" w:cs="Times New Roman"/>
          <w:sz w:val="28"/>
          <w:szCs w:val="28"/>
        </w:rPr>
        <w:t>М.П.</w:t>
      </w:r>
    </w:p>
    <w:p w:rsidR="00E44ED9" w:rsidRPr="005E2AD4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2FB" w:rsidRDefault="002962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5E3" w:rsidRDefault="00D715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Default="00C65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4ED9" w:rsidRDefault="00E44E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861" w:rsidRPr="005E2AD4" w:rsidRDefault="00A978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7662" w:rsidRPr="005E2AD4" w:rsidRDefault="00777662" w:rsidP="007776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</w:t>
      </w:r>
      <w:r w:rsidR="00A9786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75BBA" w:rsidRDefault="00075BBA" w:rsidP="00075B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к Условиям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5E2AD4">
        <w:rPr>
          <w:rFonts w:ascii="Times New Roman" w:hAnsi="Times New Roman" w:cs="Times New Roman"/>
          <w:sz w:val="28"/>
          <w:szCs w:val="28"/>
        </w:rPr>
        <w:t xml:space="preserve"> торговли </w:t>
      </w:r>
      <w:r w:rsidRPr="00CC6718">
        <w:rPr>
          <w:rFonts w:ascii="Times New Roman" w:hAnsi="Times New Roman" w:cs="Times New Roman"/>
          <w:sz w:val="28"/>
          <w:szCs w:val="28"/>
        </w:rPr>
        <w:t xml:space="preserve">пасхальными </w:t>
      </w:r>
    </w:p>
    <w:p w:rsidR="00075BBA" w:rsidRDefault="00075BBA" w:rsidP="00075B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C6718">
        <w:rPr>
          <w:rFonts w:ascii="Times New Roman" w:hAnsi="Times New Roman" w:cs="Times New Roman"/>
          <w:sz w:val="28"/>
          <w:szCs w:val="28"/>
        </w:rPr>
        <w:t xml:space="preserve">куличами и искусственными цветами к празднику </w:t>
      </w:r>
    </w:p>
    <w:p w:rsidR="00075BBA" w:rsidRDefault="00C9050E" w:rsidP="00075B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5BBA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075BBA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75BBA">
        <w:rPr>
          <w:rFonts w:ascii="Times New Roman" w:hAnsi="Times New Roman" w:cs="Times New Roman"/>
          <w:sz w:val="28"/>
          <w:szCs w:val="28"/>
        </w:rPr>
        <w:t xml:space="preserve"> Пасха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5BBA" w:rsidRDefault="00075BBA" w:rsidP="00075B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77662" w:rsidRPr="00777662" w:rsidRDefault="00777662" w:rsidP="00016B5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777662" w:rsidRDefault="00777662" w:rsidP="00016B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7662">
        <w:rPr>
          <w:rFonts w:ascii="Times New Roman" w:hAnsi="Times New Roman" w:cs="Times New Roman"/>
          <w:bCs/>
          <w:sz w:val="28"/>
          <w:szCs w:val="28"/>
        </w:rPr>
        <w:t>Об аннулировании подтверждения на участие</w:t>
      </w:r>
    </w:p>
    <w:p w:rsidR="006453E6" w:rsidRDefault="00777662" w:rsidP="00016B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hAnsi="Times New Roman" w:cs="Times New Roman"/>
          <w:bCs/>
          <w:sz w:val="28"/>
          <w:szCs w:val="28"/>
        </w:rPr>
        <w:t>в торговле</w:t>
      </w:r>
      <w:r w:rsidR="006453E6">
        <w:rPr>
          <w:rFonts w:ascii="Times New Roman" w:hAnsi="Times New Roman" w:cs="Times New Roman"/>
          <w:bCs/>
          <w:sz w:val="28"/>
          <w:szCs w:val="28"/>
        </w:rPr>
        <w:t xml:space="preserve"> пасхальными</w:t>
      </w:r>
      <w:r w:rsidRPr="00777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>куличами и искусственными цветами к празднику</w:t>
      </w:r>
    </w:p>
    <w:p w:rsidR="00777662" w:rsidRDefault="00C9050E" w:rsidP="00016B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53E6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6453E6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453E6">
        <w:rPr>
          <w:rFonts w:ascii="Times New Roman" w:hAnsi="Times New Roman" w:cs="Times New Roman"/>
          <w:sz w:val="28"/>
          <w:szCs w:val="28"/>
        </w:rPr>
        <w:t xml:space="preserve"> Пасха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16B51" w:rsidRDefault="00016B51" w:rsidP="00016B5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«____»_____________2017 года №_____</w:t>
      </w:r>
    </w:p>
    <w:p w:rsidR="00777662" w:rsidRDefault="00777662" w:rsidP="00777662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091" w:rsidRPr="00777662" w:rsidRDefault="00464091" w:rsidP="00777662">
      <w:pPr>
        <w:widowControl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предпринимательской деятельности ______________________________________________________________________</w:t>
      </w:r>
    </w:p>
    <w:p w:rsidR="00777662" w:rsidRPr="00777662" w:rsidRDefault="00777662" w:rsidP="0077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766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Ф.И.О. индивидуального предпринимателя)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777662" w:rsidP="007776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Расположение объекта торговли:</w:t>
      </w:r>
    </w:p>
    <w:p w:rsidR="00777662" w:rsidRPr="00777662" w:rsidRDefault="00777662" w:rsidP="0077766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7662" w:rsidRPr="005C78F8" w:rsidRDefault="00DE29BD" w:rsidP="0077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(адрес нахождения)</w:t>
      </w:r>
    </w:p>
    <w:p w:rsidR="00777662" w:rsidRPr="005C78F8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662" w:rsidRPr="00777662" w:rsidRDefault="00777662" w:rsidP="00016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реализуемой продукции</w:t>
      </w: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___________________________________________________________________________________________________________________________________________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аннулирования: 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2017</w:t>
      </w:r>
    </w:p>
    <w:p w:rsidR="00777662" w:rsidRPr="00777662" w:rsidRDefault="00777662" w:rsidP="0077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7662" w:rsidRPr="00777662" w:rsidRDefault="00777662" w:rsidP="0077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Default="00777662" w:rsidP="0077766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потребительского рынка </w:t>
      </w:r>
    </w:p>
    <w:p w:rsidR="00777662" w:rsidRDefault="00777662" w:rsidP="0077766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рекламы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 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6B5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r w:rsidRPr="0077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777662" w:rsidRPr="00777662" w:rsidRDefault="00016B51" w:rsidP="00016B51">
      <w:pPr>
        <w:pStyle w:val="ConsPlusNormal"/>
        <w:tabs>
          <w:tab w:val="right" w:pos="10204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77662" w:rsidRPr="00777662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(Ф.И.О.)</w:t>
      </w:r>
    </w:p>
    <w:p w:rsidR="00777662" w:rsidRDefault="00464091" w:rsidP="0046409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464091" w:rsidRDefault="00464091" w:rsidP="0046409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091" w:rsidRDefault="00464091" w:rsidP="0046409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662" w:rsidRDefault="007776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42ED" w:rsidRDefault="00AE42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3ACD" w:rsidRDefault="00483A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E42ED" w:rsidRDefault="00AE42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1116" w:rsidRDefault="004911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62FB" w:rsidRPr="005E2AD4" w:rsidRDefault="002962F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2962FB" w:rsidRPr="005E2AD4" w:rsidRDefault="0090535D" w:rsidP="00E44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2962FB" w:rsidRPr="005E2AD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  <w:r w:rsidR="00E44ED9"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5E2AD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6553F" w:rsidRPr="005E2AD4" w:rsidRDefault="00C6553F" w:rsidP="00C6553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1AE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1AE9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2017 №</w:t>
      </w:r>
      <w:r w:rsidR="00151AE9">
        <w:rPr>
          <w:rFonts w:ascii="Times New Roman" w:hAnsi="Times New Roman" w:cs="Times New Roman"/>
          <w:sz w:val="28"/>
          <w:szCs w:val="28"/>
        </w:rPr>
        <w:t xml:space="preserve"> 394</w:t>
      </w:r>
      <w:bookmarkStart w:id="4" w:name="_GoBack"/>
      <w:bookmarkEnd w:id="4"/>
    </w:p>
    <w:p w:rsidR="002962FB" w:rsidRDefault="002962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95"/>
        <w:gridCol w:w="4626"/>
      </w:tblGrid>
      <w:tr w:rsidR="00944EBF" w:rsidRPr="00944EBF" w:rsidTr="00944EBF">
        <w:trPr>
          <w:trHeight w:val="923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bookmarkStart w:id="5" w:name="P214"/>
            <w:bookmarkEnd w:id="5"/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944EBF" w:rsidRPr="00944EBF" w:rsidTr="00944EBF">
        <w:trPr>
          <w:trHeight w:val="37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46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</w:tr>
      <w:tr w:rsidR="00944EBF" w:rsidRPr="00944EBF" w:rsidTr="00944EBF">
        <w:trPr>
          <w:trHeight w:val="401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юридического лица, Ф.И.О. индивидуального предпринимателя </w:t>
            </w:r>
          </w:p>
        </w:tc>
      </w:tr>
      <w:tr w:rsidR="00944EBF" w:rsidRPr="00944EBF" w:rsidTr="00944EBF">
        <w:trPr>
          <w:trHeight w:val="405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30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ИНН/ОГРН, юридический, почтовый адрес</w:t>
            </w:r>
          </w:p>
        </w:tc>
      </w:tr>
      <w:tr w:rsidR="00944EBF" w:rsidRPr="00944EBF" w:rsidTr="00944EBF">
        <w:trPr>
          <w:trHeight w:val="36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44EBF" w:rsidRPr="00944EBF" w:rsidTr="00944EBF">
        <w:trPr>
          <w:trHeight w:val="240"/>
        </w:trPr>
        <w:tc>
          <w:tcPr>
            <w:tcW w:w="5595" w:type="dxa"/>
            <w:vAlign w:val="bottom"/>
          </w:tcPr>
          <w:p w:rsidR="00944EBF" w:rsidRPr="00944EBF" w:rsidRDefault="00944EBF" w:rsidP="00944EB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6" w:type="dxa"/>
            <w:vAlign w:val="bottom"/>
            <w:hideMark/>
          </w:tcPr>
          <w:p w:rsidR="00944EBF" w:rsidRPr="00944EBF" w:rsidRDefault="00944EBF" w:rsidP="00944E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944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Контактная информация (№ телефона, адрес  электронной почты)</w:t>
            </w:r>
          </w:p>
        </w:tc>
      </w:tr>
    </w:tbl>
    <w:p w:rsidR="00C6553F" w:rsidRDefault="00C6553F" w:rsidP="00C655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62FB" w:rsidRPr="00E44ED9" w:rsidRDefault="002962FB" w:rsidP="00C655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>Заявление</w:t>
      </w:r>
    </w:p>
    <w:p w:rsidR="002962FB" w:rsidRPr="00E44ED9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553F" w:rsidRPr="00E44ED9" w:rsidRDefault="00DD5A7C" w:rsidP="00C9050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подтверждение</w:t>
      </w:r>
      <w:r w:rsidR="002962FB" w:rsidRPr="00E44ED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FB" w:rsidRPr="00E44ED9">
        <w:rPr>
          <w:rFonts w:ascii="Times New Roman" w:hAnsi="Times New Roman" w:cs="Times New Roman"/>
          <w:sz w:val="28"/>
          <w:szCs w:val="28"/>
        </w:rPr>
        <w:t xml:space="preserve"> участие  в  </w:t>
      </w:r>
      <w:r>
        <w:rPr>
          <w:rFonts w:ascii="Times New Roman" w:hAnsi="Times New Roman" w:cs="Times New Roman"/>
          <w:sz w:val="28"/>
          <w:szCs w:val="28"/>
        </w:rPr>
        <w:t xml:space="preserve">торговле </w:t>
      </w:r>
      <w:r w:rsidRPr="00CC6718">
        <w:rPr>
          <w:rFonts w:ascii="Times New Roman" w:hAnsi="Times New Roman" w:cs="Times New Roman"/>
          <w:sz w:val="28"/>
          <w:szCs w:val="28"/>
        </w:rPr>
        <w:t>пасхальными куличами и искусственными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 xml:space="preserve"> цветами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67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718">
        <w:rPr>
          <w:rFonts w:ascii="Times New Roman" w:hAnsi="Times New Roman" w:cs="Times New Roman"/>
          <w:sz w:val="28"/>
          <w:szCs w:val="28"/>
        </w:rPr>
        <w:t xml:space="preserve"> празднику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50E">
        <w:rPr>
          <w:rFonts w:ascii="Times New Roman" w:hAnsi="Times New Roman" w:cs="Times New Roman"/>
          <w:sz w:val="28"/>
          <w:szCs w:val="28"/>
        </w:rPr>
        <w:t>«</w:t>
      </w:r>
      <w:r w:rsidRPr="00CC6718">
        <w:rPr>
          <w:rFonts w:ascii="Times New Roman" w:hAnsi="Times New Roman" w:cs="Times New Roman"/>
          <w:sz w:val="28"/>
          <w:szCs w:val="28"/>
        </w:rPr>
        <w:t>Светло</w:t>
      </w:r>
      <w:r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C905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Пасха</w:t>
      </w:r>
      <w:r w:rsidR="00C9050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ED9" w:rsidRPr="00E44ED9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>с 10</w:t>
      </w:r>
      <w:r w:rsidR="00C6553F" w:rsidRPr="00E44E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4.2017 по 16</w:t>
      </w:r>
      <w:r w:rsidR="00C6553F" w:rsidRPr="00E44ED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C6553F" w:rsidRPr="00E44ED9">
        <w:rPr>
          <w:rFonts w:ascii="Times New Roman" w:hAnsi="Times New Roman" w:cs="Times New Roman"/>
          <w:sz w:val="28"/>
          <w:szCs w:val="28"/>
        </w:rPr>
        <w:t xml:space="preserve">.2017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6553F" w:rsidRPr="00E44ED9">
        <w:rPr>
          <w:rFonts w:ascii="Times New Roman" w:hAnsi="Times New Roman" w:cs="Times New Roman"/>
          <w:sz w:val="28"/>
          <w:szCs w:val="28"/>
        </w:rPr>
        <w:t>______</w:t>
      </w:r>
      <w:r w:rsidR="00E44ED9" w:rsidRPr="00E44E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962FB" w:rsidRPr="00E44ED9" w:rsidRDefault="00464091" w:rsidP="00C655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торгового оборудования: палатка</w:t>
      </w:r>
      <w:r w:rsidR="00C6553F" w:rsidRPr="00E44ED9">
        <w:rPr>
          <w:rFonts w:ascii="Times New Roman" w:hAnsi="Times New Roman" w:cs="Times New Roman"/>
          <w:sz w:val="28"/>
          <w:szCs w:val="28"/>
        </w:rPr>
        <w:t>.</w:t>
      </w:r>
    </w:p>
    <w:p w:rsidR="00C6553F" w:rsidRPr="00E44ED9" w:rsidRDefault="002962FB" w:rsidP="00C65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ED9">
        <w:rPr>
          <w:rFonts w:ascii="Times New Roman" w:hAnsi="Times New Roman" w:cs="Times New Roman"/>
          <w:sz w:val="28"/>
          <w:szCs w:val="28"/>
        </w:rPr>
        <w:t xml:space="preserve">Обязуюсь  обеспечить  условия  проведения  торговли  </w:t>
      </w:r>
      <w:r w:rsidR="006453E6" w:rsidRPr="00CC6718">
        <w:rPr>
          <w:rFonts w:ascii="Times New Roman" w:hAnsi="Times New Roman" w:cs="Times New Roman"/>
          <w:sz w:val="28"/>
          <w:szCs w:val="28"/>
        </w:rPr>
        <w:t>пасхальными куличами и искусственными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 xml:space="preserve"> цветами </w:t>
      </w:r>
      <w:r w:rsidR="006453E6">
        <w:rPr>
          <w:rFonts w:ascii="Times New Roman" w:hAnsi="Times New Roman" w:cs="Times New Roman"/>
          <w:sz w:val="28"/>
          <w:szCs w:val="28"/>
        </w:rPr>
        <w:t xml:space="preserve">  </w:t>
      </w:r>
      <w:r w:rsidR="006453E6" w:rsidRPr="00CC6718">
        <w:rPr>
          <w:rFonts w:ascii="Times New Roman" w:hAnsi="Times New Roman" w:cs="Times New Roman"/>
          <w:sz w:val="28"/>
          <w:szCs w:val="28"/>
        </w:rPr>
        <w:t>к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6453E6" w:rsidRPr="00CC6718">
        <w:rPr>
          <w:rFonts w:ascii="Times New Roman" w:hAnsi="Times New Roman" w:cs="Times New Roman"/>
          <w:sz w:val="28"/>
          <w:szCs w:val="28"/>
        </w:rPr>
        <w:t xml:space="preserve"> празднику </w:t>
      </w:r>
      <w:r w:rsidR="006453E6">
        <w:rPr>
          <w:rFonts w:ascii="Times New Roman" w:hAnsi="Times New Roman" w:cs="Times New Roman"/>
          <w:sz w:val="28"/>
          <w:szCs w:val="28"/>
        </w:rPr>
        <w:t xml:space="preserve"> </w:t>
      </w:r>
      <w:r w:rsidR="00013A96">
        <w:rPr>
          <w:rFonts w:ascii="Times New Roman" w:hAnsi="Times New Roman" w:cs="Times New Roman"/>
          <w:sz w:val="28"/>
          <w:szCs w:val="28"/>
        </w:rPr>
        <w:t>«</w:t>
      </w:r>
      <w:r w:rsidR="006453E6" w:rsidRPr="00CC6718">
        <w:rPr>
          <w:rFonts w:ascii="Times New Roman" w:hAnsi="Times New Roman" w:cs="Times New Roman"/>
          <w:sz w:val="28"/>
          <w:szCs w:val="28"/>
        </w:rPr>
        <w:t>Светло</w:t>
      </w:r>
      <w:r w:rsidR="006453E6">
        <w:rPr>
          <w:rFonts w:ascii="Times New Roman" w:hAnsi="Times New Roman" w:cs="Times New Roman"/>
          <w:sz w:val="28"/>
          <w:szCs w:val="28"/>
        </w:rPr>
        <w:t xml:space="preserve">е Христово Воскресение </w:t>
      </w:r>
      <w:r w:rsidR="00013A96">
        <w:rPr>
          <w:rFonts w:ascii="Times New Roman" w:hAnsi="Times New Roman" w:cs="Times New Roman"/>
          <w:sz w:val="28"/>
          <w:szCs w:val="28"/>
        </w:rPr>
        <w:t>–</w:t>
      </w:r>
      <w:r w:rsidR="006453E6">
        <w:rPr>
          <w:rFonts w:ascii="Times New Roman" w:hAnsi="Times New Roman" w:cs="Times New Roman"/>
          <w:sz w:val="28"/>
          <w:szCs w:val="28"/>
        </w:rPr>
        <w:t xml:space="preserve"> Пасха</w:t>
      </w:r>
      <w:r w:rsidR="00013A96">
        <w:rPr>
          <w:rFonts w:ascii="Times New Roman" w:hAnsi="Times New Roman" w:cs="Times New Roman"/>
          <w:sz w:val="28"/>
          <w:szCs w:val="28"/>
        </w:rPr>
        <w:t>»</w:t>
      </w:r>
      <w:r w:rsidR="006453E6">
        <w:rPr>
          <w:rFonts w:ascii="Times New Roman" w:hAnsi="Times New Roman" w:cs="Times New Roman"/>
          <w:sz w:val="28"/>
          <w:szCs w:val="28"/>
        </w:rPr>
        <w:t>.</w:t>
      </w:r>
    </w:p>
    <w:p w:rsidR="002962FB" w:rsidRPr="006D0942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0942">
        <w:rPr>
          <w:rFonts w:ascii="Times New Roman" w:hAnsi="Times New Roman" w:cs="Times New Roman"/>
          <w:sz w:val="28"/>
          <w:szCs w:val="28"/>
        </w:rPr>
        <w:t>Приложения:</w:t>
      </w:r>
    </w:p>
    <w:p w:rsidR="002962FB" w:rsidRPr="006D0942" w:rsidRDefault="002962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34"/>
        <w:gridCol w:w="9780"/>
      </w:tblGrid>
      <w:tr w:rsidR="006D0942" w:rsidRPr="00F65070" w:rsidTr="00D97523">
        <w:tc>
          <w:tcPr>
            <w:tcW w:w="534" w:type="dxa"/>
            <w:hideMark/>
          </w:tcPr>
          <w:p w:rsidR="006D0942" w:rsidRPr="00F65070" w:rsidRDefault="006D0942" w:rsidP="00D975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80" w:type="dxa"/>
            <w:hideMark/>
          </w:tcPr>
          <w:p w:rsidR="006D0942" w:rsidRPr="000C2598" w:rsidRDefault="000C2598" w:rsidP="006D0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документа, удостоверяющего </w:t>
            </w:r>
            <w:r w:rsidRPr="000C2598">
              <w:rPr>
                <w:rFonts w:ascii="Times New Roman" w:hAnsi="Times New Roman" w:cs="Times New Roman"/>
                <w:sz w:val="28"/>
                <w:szCs w:val="28"/>
              </w:rPr>
              <w:t>личность индивидуального предпринимателя, с предъявлением подлинника, либо документ, подтверждающий полномочия лица, обратившегося с заявлением, действовать  от имени юридического лица (оригинал, либо надлежащим образом заверенная копия)</w:t>
            </w:r>
            <w:r w:rsidR="006453E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D0942" w:rsidRPr="00F65070" w:rsidTr="00D97523">
        <w:tc>
          <w:tcPr>
            <w:tcW w:w="534" w:type="dxa"/>
            <w:vAlign w:val="center"/>
          </w:tcPr>
          <w:p w:rsidR="006D0942" w:rsidRPr="00F65070" w:rsidRDefault="006D0942" w:rsidP="006D09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80" w:type="dxa"/>
          </w:tcPr>
          <w:p w:rsidR="006D0942" w:rsidRPr="00F65070" w:rsidRDefault="006D0942" w:rsidP="006D0942">
            <w:pPr>
              <w:autoSpaceDE w:val="0"/>
              <w:autoSpaceDN w:val="0"/>
              <w:adjustRightInd w:val="0"/>
              <w:spacing w:after="0" w:line="240" w:lineRule="auto"/>
              <w:ind w:left="92" w:right="1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5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Ассортиментный перечень товаров.</w:t>
            </w:r>
          </w:p>
        </w:tc>
      </w:tr>
    </w:tbl>
    <w:p w:rsidR="006D0942" w:rsidRDefault="006D0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0942" w:rsidRDefault="006D0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_____________________                 </w:t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</w:r>
      <w:r w:rsidR="00C6553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6553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962FB" w:rsidRPr="00C6553F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</w:t>
      </w:r>
      <w:r w:rsidR="00E44ED9">
        <w:rPr>
          <w:rFonts w:ascii="Times New Roman" w:hAnsi="Times New Roman" w:cs="Times New Roman"/>
          <w:sz w:val="24"/>
          <w:szCs w:val="24"/>
        </w:rPr>
        <w:t xml:space="preserve">   </w:t>
      </w:r>
      <w:r w:rsidRPr="00C6553F">
        <w:rPr>
          <w:rFonts w:ascii="Times New Roman" w:hAnsi="Times New Roman" w:cs="Times New Roman"/>
          <w:sz w:val="24"/>
          <w:szCs w:val="24"/>
        </w:rPr>
        <w:t xml:space="preserve">(подпись заявителя)                      </w:t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</w:r>
      <w:r w:rsidR="00E44ED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C6553F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962FB" w:rsidRDefault="002962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553F">
        <w:rPr>
          <w:rFonts w:ascii="Times New Roman" w:hAnsi="Times New Roman" w:cs="Times New Roman"/>
          <w:sz w:val="24"/>
          <w:szCs w:val="24"/>
        </w:rPr>
        <w:t xml:space="preserve">  </w:t>
      </w:r>
      <w:r w:rsidR="00E44ED9">
        <w:rPr>
          <w:rFonts w:ascii="Times New Roman" w:hAnsi="Times New Roman" w:cs="Times New Roman"/>
          <w:sz w:val="24"/>
          <w:szCs w:val="24"/>
        </w:rPr>
        <w:t xml:space="preserve">  </w:t>
      </w:r>
      <w:r w:rsidRPr="00C6553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C6553F" w:rsidRDefault="00C655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1A1" w:rsidRDefault="009341A1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4ED9" w:rsidRDefault="00E44ED9" w:rsidP="00E44ED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6D0942" w:rsidRDefault="00E44ED9" w:rsidP="00420F1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рекламы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С.Н. Федяев</w:t>
      </w:r>
    </w:p>
    <w:sectPr w:rsidR="006D0942" w:rsidSect="00467E67">
      <w:pgSz w:w="11905" w:h="16840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3D" w:rsidRDefault="00DD6E3D" w:rsidP="00E653EB">
      <w:pPr>
        <w:spacing w:after="0" w:line="240" w:lineRule="auto"/>
      </w:pPr>
      <w:r>
        <w:separator/>
      </w:r>
    </w:p>
  </w:endnote>
  <w:endnote w:type="continuationSeparator" w:id="0">
    <w:p w:rsidR="00DD6E3D" w:rsidRDefault="00DD6E3D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3D" w:rsidRDefault="00DD6E3D" w:rsidP="00E653EB">
      <w:pPr>
        <w:spacing w:after="0" w:line="240" w:lineRule="auto"/>
      </w:pPr>
      <w:r>
        <w:separator/>
      </w:r>
    </w:p>
  </w:footnote>
  <w:footnote w:type="continuationSeparator" w:id="0">
    <w:p w:rsidR="00DD6E3D" w:rsidRDefault="00DD6E3D" w:rsidP="00E65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FB"/>
    <w:rsid w:val="00013A96"/>
    <w:rsid w:val="00016B51"/>
    <w:rsid w:val="00017E42"/>
    <w:rsid w:val="00025FD8"/>
    <w:rsid w:val="00037312"/>
    <w:rsid w:val="00072F62"/>
    <w:rsid w:val="00075BBA"/>
    <w:rsid w:val="0007785C"/>
    <w:rsid w:val="00081585"/>
    <w:rsid w:val="00085242"/>
    <w:rsid w:val="00090782"/>
    <w:rsid w:val="00092B75"/>
    <w:rsid w:val="000A0FC7"/>
    <w:rsid w:val="000A6BC5"/>
    <w:rsid w:val="000C2598"/>
    <w:rsid w:val="000C3068"/>
    <w:rsid w:val="000D4C88"/>
    <w:rsid w:val="000E1F1B"/>
    <w:rsid w:val="000F698E"/>
    <w:rsid w:val="00104547"/>
    <w:rsid w:val="00126879"/>
    <w:rsid w:val="00143E92"/>
    <w:rsid w:val="00151AE9"/>
    <w:rsid w:val="001624B8"/>
    <w:rsid w:val="0016329C"/>
    <w:rsid w:val="001A364D"/>
    <w:rsid w:val="001B4624"/>
    <w:rsid w:val="0022697F"/>
    <w:rsid w:val="00234639"/>
    <w:rsid w:val="0029092C"/>
    <w:rsid w:val="0029325B"/>
    <w:rsid w:val="002961D4"/>
    <w:rsid w:val="002962FB"/>
    <w:rsid w:val="002A6C2C"/>
    <w:rsid w:val="002E1FDC"/>
    <w:rsid w:val="003203EE"/>
    <w:rsid w:val="00346FBE"/>
    <w:rsid w:val="003477FB"/>
    <w:rsid w:val="00353DD3"/>
    <w:rsid w:val="00355461"/>
    <w:rsid w:val="00364292"/>
    <w:rsid w:val="00372360"/>
    <w:rsid w:val="0037771E"/>
    <w:rsid w:val="003830A0"/>
    <w:rsid w:val="00392842"/>
    <w:rsid w:val="003B03E6"/>
    <w:rsid w:val="003B2B2D"/>
    <w:rsid w:val="003D58A6"/>
    <w:rsid w:val="003D73F6"/>
    <w:rsid w:val="00406FCF"/>
    <w:rsid w:val="00411A97"/>
    <w:rsid w:val="0041683F"/>
    <w:rsid w:val="00420F1D"/>
    <w:rsid w:val="00456863"/>
    <w:rsid w:val="00464091"/>
    <w:rsid w:val="00467E67"/>
    <w:rsid w:val="00474AF8"/>
    <w:rsid w:val="00474B07"/>
    <w:rsid w:val="00483ACD"/>
    <w:rsid w:val="00491116"/>
    <w:rsid w:val="004B6346"/>
    <w:rsid w:val="004B6802"/>
    <w:rsid w:val="004B7993"/>
    <w:rsid w:val="00521466"/>
    <w:rsid w:val="00545685"/>
    <w:rsid w:val="00553359"/>
    <w:rsid w:val="00564684"/>
    <w:rsid w:val="00567307"/>
    <w:rsid w:val="005C78F8"/>
    <w:rsid w:val="005D1453"/>
    <w:rsid w:val="005E2AD4"/>
    <w:rsid w:val="006453E6"/>
    <w:rsid w:val="00652BC6"/>
    <w:rsid w:val="00662985"/>
    <w:rsid w:val="006A3D24"/>
    <w:rsid w:val="006D0942"/>
    <w:rsid w:val="006F3653"/>
    <w:rsid w:val="007626ED"/>
    <w:rsid w:val="00777662"/>
    <w:rsid w:val="00783962"/>
    <w:rsid w:val="007A1BBF"/>
    <w:rsid w:val="007B2B1C"/>
    <w:rsid w:val="007B5C7D"/>
    <w:rsid w:val="007C18C9"/>
    <w:rsid w:val="007D6E93"/>
    <w:rsid w:val="007E6FAA"/>
    <w:rsid w:val="00802816"/>
    <w:rsid w:val="008062CB"/>
    <w:rsid w:val="00816975"/>
    <w:rsid w:val="0084130B"/>
    <w:rsid w:val="008750AA"/>
    <w:rsid w:val="00882C6E"/>
    <w:rsid w:val="008925B6"/>
    <w:rsid w:val="008E6720"/>
    <w:rsid w:val="008F718E"/>
    <w:rsid w:val="0090535D"/>
    <w:rsid w:val="009341A1"/>
    <w:rsid w:val="00944EBF"/>
    <w:rsid w:val="00952EBD"/>
    <w:rsid w:val="00970496"/>
    <w:rsid w:val="009A02B7"/>
    <w:rsid w:val="009B1F11"/>
    <w:rsid w:val="009F0CA2"/>
    <w:rsid w:val="00A143CA"/>
    <w:rsid w:val="00A30631"/>
    <w:rsid w:val="00A56A35"/>
    <w:rsid w:val="00A97861"/>
    <w:rsid w:val="00AB47AD"/>
    <w:rsid w:val="00AB4B56"/>
    <w:rsid w:val="00AE42ED"/>
    <w:rsid w:val="00B018B3"/>
    <w:rsid w:val="00B10E90"/>
    <w:rsid w:val="00B24AEB"/>
    <w:rsid w:val="00B56DA3"/>
    <w:rsid w:val="00B72353"/>
    <w:rsid w:val="00B93FAD"/>
    <w:rsid w:val="00BA00B4"/>
    <w:rsid w:val="00BD06A8"/>
    <w:rsid w:val="00C00DB9"/>
    <w:rsid w:val="00C02A44"/>
    <w:rsid w:val="00C17AAB"/>
    <w:rsid w:val="00C533DE"/>
    <w:rsid w:val="00C6553F"/>
    <w:rsid w:val="00C72C66"/>
    <w:rsid w:val="00C748B6"/>
    <w:rsid w:val="00C9050E"/>
    <w:rsid w:val="00CA499B"/>
    <w:rsid w:val="00CC28F3"/>
    <w:rsid w:val="00CC6718"/>
    <w:rsid w:val="00CE16AE"/>
    <w:rsid w:val="00CF015B"/>
    <w:rsid w:val="00D12FF0"/>
    <w:rsid w:val="00D41E99"/>
    <w:rsid w:val="00D427A0"/>
    <w:rsid w:val="00D52B79"/>
    <w:rsid w:val="00D541AE"/>
    <w:rsid w:val="00D612FC"/>
    <w:rsid w:val="00D66D46"/>
    <w:rsid w:val="00D715E3"/>
    <w:rsid w:val="00D83ECB"/>
    <w:rsid w:val="00D87E03"/>
    <w:rsid w:val="00D97523"/>
    <w:rsid w:val="00DB093C"/>
    <w:rsid w:val="00DD5A7C"/>
    <w:rsid w:val="00DD6E3D"/>
    <w:rsid w:val="00DE29BD"/>
    <w:rsid w:val="00E44ED9"/>
    <w:rsid w:val="00E45AC5"/>
    <w:rsid w:val="00E47219"/>
    <w:rsid w:val="00E52BC7"/>
    <w:rsid w:val="00E653EB"/>
    <w:rsid w:val="00E84387"/>
    <w:rsid w:val="00E917D8"/>
    <w:rsid w:val="00EA384A"/>
    <w:rsid w:val="00EB110C"/>
    <w:rsid w:val="00EB48BF"/>
    <w:rsid w:val="00ED4522"/>
    <w:rsid w:val="00F216B6"/>
    <w:rsid w:val="00F276CC"/>
    <w:rsid w:val="00F27DED"/>
    <w:rsid w:val="00F65070"/>
    <w:rsid w:val="00FA717D"/>
    <w:rsid w:val="00FB31EA"/>
    <w:rsid w:val="00FD68C3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B647F7E713A48F6795E550F59A2745114C24A39AB36E71F8F99563515EE0CC10A330A9296099B1F06FA8DU0A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647F7E713A48F6795E4B024FCE2E5F13C11731AF3CEF40D0C60D6842E706964D7C53D0D2049B17U0A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317E-D78D-4292-A9B6-97057875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2017-03-14T12:15:00Z</cp:lastPrinted>
  <dcterms:created xsi:type="dcterms:W3CDTF">2017-03-28T06:48:00Z</dcterms:created>
  <dcterms:modified xsi:type="dcterms:W3CDTF">2017-03-28T06:50:00Z</dcterms:modified>
</cp:coreProperties>
</file>